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50A3" w:rsidRPr="006D662A" w:rsidRDefault="006A50A3" w:rsidP="006A50A3">
      <w:pPr>
        <w:suppressAutoHyphens w:val="0"/>
        <w:spacing w:after="120"/>
        <w:rPr>
          <w:rFonts w:cs="Times New Roman"/>
          <w:b/>
          <w:bCs/>
          <w:color w:val="FF0000"/>
          <w:lang w:eastAsia="ru-RU"/>
        </w:rPr>
      </w:pPr>
      <w:r w:rsidRPr="006D662A">
        <w:rPr>
          <w:rFonts w:cs="Times New Roman"/>
          <w:b/>
          <w:bCs/>
          <w:lang w:eastAsia="ru-RU"/>
        </w:rPr>
        <w:t>5. ИСПОЛЬЗОВАНИЕ ИНФОРМАЦИИ ДМРЛ-С В СИНОПТИЧЕСКОЙ ПРАКТИКЕ</w:t>
      </w:r>
      <w:r w:rsidR="006D662A">
        <w:rPr>
          <w:rFonts w:cs="Times New Roman"/>
          <w:b/>
          <w:bCs/>
          <w:lang w:eastAsia="ru-RU"/>
        </w:rPr>
        <w:t xml:space="preserve">. </w:t>
      </w:r>
    </w:p>
    <w:p w:rsidR="006A50A3" w:rsidRPr="001F3EAD" w:rsidRDefault="006A50A3" w:rsidP="006A50A3">
      <w:pPr>
        <w:suppressAutoHyphens w:val="0"/>
        <w:spacing w:after="120"/>
        <w:rPr>
          <w:rFonts w:cs="Times New Roman"/>
          <w:bCs/>
          <w:color w:val="auto"/>
          <w:lang w:eastAsia="ru-RU"/>
        </w:rPr>
      </w:pPr>
    </w:p>
    <w:p w:rsidR="00C91E06" w:rsidRDefault="00C91E06" w:rsidP="00C91E06">
      <w:pPr>
        <w:pStyle w:val="Default"/>
        <w:spacing w:after="120" w:line="360" w:lineRule="auto"/>
        <w:ind w:firstLine="561"/>
        <w:jc w:val="both"/>
      </w:pPr>
      <w:r w:rsidRPr="00C91E06">
        <w:rPr>
          <w:sz w:val="23"/>
          <w:szCs w:val="23"/>
        </w:rPr>
        <w:t>Радио</w:t>
      </w:r>
      <w:r>
        <w:rPr>
          <w:sz w:val="23"/>
          <w:szCs w:val="23"/>
        </w:rPr>
        <w:t xml:space="preserve">локационная метеорологическая информация, наряду с информацией с метеорологических спутников, </w:t>
      </w:r>
      <w:r w:rsidR="00B60497">
        <w:rPr>
          <w:sz w:val="23"/>
          <w:szCs w:val="23"/>
        </w:rPr>
        <w:t xml:space="preserve">сегодня широко </w:t>
      </w:r>
      <w:r>
        <w:rPr>
          <w:sz w:val="23"/>
          <w:szCs w:val="23"/>
        </w:rPr>
        <w:t xml:space="preserve">используется как для анализа, так и для прогноза атмосферных процессов, связанных с облачностью и осадками. С ее помощью уточняется местоположение и перемещения мезомасштабных облачных образований, влияющих на условия полета воздушных судов, что позволяет </w:t>
      </w:r>
      <w:r w:rsidR="00B60497">
        <w:rPr>
          <w:sz w:val="23"/>
          <w:szCs w:val="23"/>
        </w:rPr>
        <w:t xml:space="preserve">авиационному </w:t>
      </w:r>
      <w:r>
        <w:rPr>
          <w:sz w:val="23"/>
          <w:szCs w:val="23"/>
        </w:rPr>
        <w:t xml:space="preserve">синоптику более успешно выделить районы образования опасных для авиации явлений, в том числе гроз, града, шквалов. </w:t>
      </w:r>
    </w:p>
    <w:p w:rsidR="006A50A3" w:rsidRDefault="00C91E06" w:rsidP="00B60497">
      <w:pPr>
        <w:spacing w:line="360" w:lineRule="auto"/>
        <w:ind w:right="-17"/>
        <w:jc w:val="both"/>
      </w:pPr>
      <w:r>
        <w:t>Метеорологический радиолокатор обеспечивает</w:t>
      </w:r>
      <w:r w:rsidR="00A543CC">
        <w:t xml:space="preserve"> получение следующей</w:t>
      </w:r>
      <w:r w:rsidR="006A50A3">
        <w:t xml:space="preserve"> </w:t>
      </w:r>
      <w:r w:rsidR="00B60497">
        <w:t>метео</w:t>
      </w:r>
      <w:r w:rsidR="006A50A3">
        <w:t>информации:</w:t>
      </w:r>
    </w:p>
    <w:p w:rsidR="006A50A3" w:rsidRDefault="006A50A3" w:rsidP="006A50A3">
      <w:pPr>
        <w:spacing w:line="360" w:lineRule="auto"/>
        <w:ind w:right="-17" w:firstLine="567"/>
        <w:jc w:val="both"/>
      </w:pPr>
      <w:r>
        <w:t xml:space="preserve">- размеры, местоположение и формы облачности и связанные с </w:t>
      </w:r>
      <w:r w:rsidR="00A543CC">
        <w:t xml:space="preserve">облачностью и </w:t>
      </w:r>
      <w:r w:rsidR="00A543CC">
        <w:tab/>
        <w:t>выпадающими осадками</w:t>
      </w:r>
      <w:r>
        <w:t xml:space="preserve"> явления погоды, в том числе такие опасные для авиации </w:t>
      </w:r>
      <w:r w:rsidR="00A543CC">
        <w:tab/>
      </w:r>
      <w:r>
        <w:t>как ливни, грозы, град;</w:t>
      </w:r>
    </w:p>
    <w:p w:rsidR="006A50A3" w:rsidRDefault="006A50A3" w:rsidP="006A50A3">
      <w:pPr>
        <w:spacing w:line="360" w:lineRule="auto"/>
        <w:ind w:right="-17" w:firstLine="567"/>
        <w:jc w:val="both"/>
      </w:pPr>
      <w:r>
        <w:t xml:space="preserve">- скорость и направление перемещения </w:t>
      </w:r>
      <w:r w:rsidR="00A543CC">
        <w:t>облачных систем</w:t>
      </w:r>
      <w:r>
        <w:t>;</w:t>
      </w:r>
    </w:p>
    <w:p w:rsidR="006A50A3" w:rsidRDefault="006A50A3" w:rsidP="006A50A3">
      <w:pPr>
        <w:spacing w:line="360" w:lineRule="auto"/>
        <w:ind w:right="-17" w:firstLine="567"/>
        <w:jc w:val="both"/>
      </w:pPr>
      <w:r>
        <w:t xml:space="preserve">- верхняя граница радиоэха всех обнаруживаемых облаков, нижняя граница </w:t>
      </w:r>
      <w:r w:rsidR="00A543CC">
        <w:t xml:space="preserve">радиоэха </w:t>
      </w:r>
      <w:r w:rsidR="00A543CC">
        <w:tab/>
      </w:r>
      <w:r>
        <w:t>облаков верхнего и среднего яруса, а также межоблачные прослойки;</w:t>
      </w:r>
    </w:p>
    <w:p w:rsidR="006A50A3" w:rsidRDefault="006A50A3" w:rsidP="006A50A3">
      <w:pPr>
        <w:spacing w:line="360" w:lineRule="auto"/>
        <w:ind w:right="-17" w:firstLine="567"/>
        <w:jc w:val="both"/>
      </w:pPr>
      <w:r>
        <w:t>-</w:t>
      </w:r>
      <w:r w:rsidR="00A543CC">
        <w:t xml:space="preserve"> </w:t>
      </w:r>
      <w:r>
        <w:t>отслеживание эволюции облачности; пери</w:t>
      </w:r>
      <w:r w:rsidR="00A543CC">
        <w:t>одичность наблюдений (на ДМРЛ-С –</w:t>
      </w:r>
      <w:r>
        <w:t xml:space="preserve"> 10 </w:t>
      </w:r>
      <w:r w:rsidR="00A543CC">
        <w:tab/>
      </w:r>
      <w:r>
        <w:t>минут</w:t>
      </w:r>
      <w:r w:rsidR="00A543CC">
        <w:t>)</w:t>
      </w:r>
      <w:r>
        <w:t xml:space="preserve"> позволяет фиксировать процессы «взрывной конвекции», когда за </w:t>
      </w:r>
      <w:r w:rsidR="00A543CC">
        <w:tab/>
      </w:r>
      <w:r>
        <w:t xml:space="preserve">несколько десятков минут происходит развитие грозовой облачности на больших </w:t>
      </w:r>
      <w:r w:rsidR="00A543CC">
        <w:tab/>
      </w:r>
      <w:r>
        <w:t>территориях;</w:t>
      </w:r>
    </w:p>
    <w:p w:rsidR="006A50A3" w:rsidRDefault="006A50A3" w:rsidP="006A50A3">
      <w:pPr>
        <w:spacing w:line="360" w:lineRule="auto"/>
        <w:ind w:right="-17" w:firstLine="567"/>
        <w:jc w:val="both"/>
      </w:pPr>
      <w:r>
        <w:t xml:space="preserve">- высота «яркой полосы», указывающей на расположение нулевой изотермы, при </w:t>
      </w:r>
      <w:r w:rsidR="00A543CC">
        <w:tab/>
      </w:r>
      <w:r>
        <w:t>наличии слоисто-дождевых облаков;</w:t>
      </w:r>
    </w:p>
    <w:p w:rsidR="006A50A3" w:rsidRDefault="006A50A3" w:rsidP="006A50A3">
      <w:pPr>
        <w:spacing w:line="360" w:lineRule="auto"/>
        <w:ind w:right="-17" w:firstLine="567"/>
        <w:jc w:val="both"/>
        <w:rPr>
          <w:rFonts w:cs="Calibri"/>
        </w:rPr>
      </w:pPr>
      <w:r>
        <w:t>- мгновенная интенсивность выпадающих осадков и площади, занятые</w:t>
      </w:r>
      <w:r w:rsidR="00A543CC">
        <w:t xml:space="preserve"> радиоэхом </w:t>
      </w:r>
      <w:r w:rsidR="00A543CC">
        <w:tab/>
        <w:t>осадков.</w:t>
      </w:r>
    </w:p>
    <w:p w:rsidR="00A543CC" w:rsidRDefault="00FC11A2" w:rsidP="006A50A3">
      <w:pPr>
        <w:spacing w:line="360" w:lineRule="auto"/>
        <w:ind w:right="-17" w:firstLine="567"/>
        <w:jc w:val="both"/>
        <w:rPr>
          <w:rFonts w:cs="Calibri"/>
        </w:rPr>
      </w:pPr>
      <w:r>
        <w:rPr>
          <w:rFonts w:cs="Calibri"/>
        </w:rPr>
        <w:tab/>
        <w:t xml:space="preserve">Перечисленные выше виды метеоинформации получаются в результате анализа вертикальной структуры поля радиолокационной отражаемости </w:t>
      </w:r>
      <w:r>
        <w:rPr>
          <w:rFonts w:cs="Calibri"/>
          <w:lang w:val="en-US"/>
        </w:rPr>
        <w:t>Z</w:t>
      </w:r>
      <w:r>
        <w:rPr>
          <w:rFonts w:cs="Calibri"/>
        </w:rPr>
        <w:t>.</w:t>
      </w:r>
    </w:p>
    <w:p w:rsidR="00D26A44" w:rsidRDefault="00D26A44" w:rsidP="006A50A3">
      <w:pPr>
        <w:spacing w:line="360" w:lineRule="auto"/>
        <w:ind w:right="-17" w:firstLine="567"/>
        <w:jc w:val="both"/>
        <w:rPr>
          <w:rFonts w:cs="Calibri"/>
        </w:rPr>
      </w:pPr>
    </w:p>
    <w:p w:rsidR="00D26A44" w:rsidRDefault="00D26A44" w:rsidP="006A50A3">
      <w:pPr>
        <w:spacing w:line="360" w:lineRule="auto"/>
        <w:ind w:right="-17" w:firstLine="567"/>
        <w:jc w:val="both"/>
        <w:rPr>
          <w:rFonts w:cs="Calibri"/>
        </w:rPr>
      </w:pPr>
    </w:p>
    <w:p w:rsidR="00D26A44" w:rsidRDefault="00D26A44" w:rsidP="006A50A3">
      <w:pPr>
        <w:spacing w:line="360" w:lineRule="auto"/>
        <w:ind w:right="-17" w:firstLine="567"/>
        <w:jc w:val="both"/>
        <w:rPr>
          <w:rFonts w:cs="Calibri"/>
        </w:rPr>
      </w:pPr>
    </w:p>
    <w:p w:rsidR="00D26A44" w:rsidRDefault="00D26A44" w:rsidP="006A50A3">
      <w:pPr>
        <w:spacing w:line="360" w:lineRule="auto"/>
        <w:ind w:right="-17" w:firstLine="567"/>
        <w:jc w:val="both"/>
        <w:rPr>
          <w:rFonts w:cs="Calibri"/>
        </w:rPr>
      </w:pPr>
    </w:p>
    <w:p w:rsidR="00D26A44" w:rsidRDefault="00D26A44" w:rsidP="006A50A3">
      <w:pPr>
        <w:spacing w:line="360" w:lineRule="auto"/>
        <w:ind w:right="-17" w:firstLine="567"/>
        <w:jc w:val="both"/>
        <w:rPr>
          <w:rFonts w:cs="Calibri"/>
        </w:rPr>
      </w:pPr>
    </w:p>
    <w:p w:rsidR="006A50A3" w:rsidRDefault="00E82DDA" w:rsidP="00FC11A2">
      <w:pPr>
        <w:spacing w:before="240" w:after="120"/>
        <w:ind w:firstLine="425"/>
        <w:jc w:val="both"/>
        <w:rPr>
          <w:b/>
        </w:rPr>
      </w:pPr>
      <w:r>
        <w:rPr>
          <w:b/>
        </w:rPr>
        <w:lastRenderedPageBreak/>
        <w:t xml:space="preserve">5.1. </w:t>
      </w:r>
      <w:r w:rsidR="006A50A3" w:rsidRPr="00DB1F80">
        <w:rPr>
          <w:b/>
        </w:rPr>
        <w:t>Принципы идентификации метеоявлений на ДМРЛ.</w:t>
      </w:r>
      <w:r w:rsidR="006A50A3">
        <w:rPr>
          <w:b/>
        </w:rPr>
        <w:t xml:space="preserve"> Радиолокационные критерии метеоявлений. </w:t>
      </w:r>
    </w:p>
    <w:p w:rsidR="00B60497" w:rsidRPr="00FC11A2" w:rsidRDefault="00B60497" w:rsidP="00FC11A2">
      <w:pPr>
        <w:spacing w:after="120" w:line="360" w:lineRule="auto"/>
        <w:ind w:firstLine="425"/>
        <w:jc w:val="both"/>
        <w:rPr>
          <w:lang w:val="en-US"/>
        </w:rPr>
      </w:pPr>
      <w:r>
        <w:rPr>
          <w:rFonts w:cs="Calibri"/>
        </w:rPr>
        <w:t xml:space="preserve">По величине </w:t>
      </w:r>
      <w:r w:rsidR="00FC11A2">
        <w:rPr>
          <w:rFonts w:cs="Calibri"/>
        </w:rPr>
        <w:t xml:space="preserve">р/л </w:t>
      </w:r>
      <w:r>
        <w:rPr>
          <w:rFonts w:cs="Calibri"/>
        </w:rPr>
        <w:t>отражаемости можно судить о природе источника радиоэхо. Например</w:t>
      </w:r>
      <w:r w:rsidRPr="00B60497">
        <w:rPr>
          <w:rFonts w:cs="Calibri"/>
          <w:lang w:val="en-US"/>
        </w:rPr>
        <w:t xml:space="preserve">, </w:t>
      </w:r>
      <w:r>
        <w:rPr>
          <w:rFonts w:cs="Calibri"/>
        </w:rPr>
        <w:t>в</w:t>
      </w:r>
      <w:r w:rsidRPr="00D435CD">
        <w:rPr>
          <w:lang w:val="en-US"/>
        </w:rPr>
        <w:t xml:space="preserve"> </w:t>
      </w:r>
      <w:r>
        <w:t>работе</w:t>
      </w:r>
      <w:r w:rsidRPr="00D435CD">
        <w:rPr>
          <w:lang w:val="en-US"/>
        </w:rPr>
        <w:t xml:space="preserve"> </w:t>
      </w:r>
      <w:proofErr w:type="spellStart"/>
      <w:r w:rsidRPr="00B60497">
        <w:rPr>
          <w:i/>
          <w:lang w:val="en-US"/>
        </w:rPr>
        <w:t>Koistinen</w:t>
      </w:r>
      <w:proofErr w:type="spellEnd"/>
      <w:r w:rsidRPr="00B60497">
        <w:rPr>
          <w:i/>
          <w:lang w:val="en-US"/>
        </w:rPr>
        <w:t xml:space="preserve">, J., </w:t>
      </w:r>
      <w:proofErr w:type="spellStart"/>
      <w:r w:rsidRPr="00B60497">
        <w:rPr>
          <w:i/>
          <w:lang w:val="en-US"/>
        </w:rPr>
        <w:t>Hohti</w:t>
      </w:r>
      <w:proofErr w:type="spellEnd"/>
      <w:r w:rsidRPr="00B60497">
        <w:rPr>
          <w:i/>
          <w:lang w:val="en-US"/>
        </w:rPr>
        <w:t xml:space="preserve"> H., and </w:t>
      </w:r>
      <w:proofErr w:type="spellStart"/>
      <w:r w:rsidRPr="00B60497">
        <w:rPr>
          <w:i/>
          <w:lang w:val="en-US"/>
        </w:rPr>
        <w:t>Pohjola</w:t>
      </w:r>
      <w:proofErr w:type="spellEnd"/>
      <w:r w:rsidRPr="00B60497">
        <w:rPr>
          <w:i/>
          <w:lang w:val="en-US"/>
        </w:rPr>
        <w:t xml:space="preserve"> H., 2005: Diagnosis of precipitation detection range. Preprints, 32nd International Conference on Radar Meteorology, AMS, 3 pp. </w:t>
      </w:r>
      <w:r>
        <w:t>приведена</w:t>
      </w:r>
      <w:r w:rsidRPr="00B60497">
        <w:rPr>
          <w:lang w:val="en-US"/>
        </w:rPr>
        <w:t xml:space="preserve"> </w:t>
      </w:r>
      <w:r>
        <w:t>следующая</w:t>
      </w:r>
      <w:r w:rsidRPr="00B60497">
        <w:rPr>
          <w:lang w:val="en-US"/>
        </w:rPr>
        <w:t xml:space="preserve"> </w:t>
      </w:r>
      <w:r>
        <w:t>таблица</w:t>
      </w:r>
      <w:r w:rsidR="00FC11A2" w:rsidRPr="00FC11A2">
        <w:rPr>
          <w:lang w:val="en-US"/>
        </w:rPr>
        <w:t xml:space="preserve">, </w:t>
      </w:r>
      <w:r w:rsidR="00FC11A2">
        <w:t>в</w:t>
      </w:r>
      <w:r w:rsidR="00FC11A2" w:rsidRPr="00FC11A2">
        <w:rPr>
          <w:lang w:val="en-US"/>
        </w:rPr>
        <w:t xml:space="preserve"> </w:t>
      </w:r>
      <w:r w:rsidR="00FC11A2">
        <w:t>которой</w:t>
      </w:r>
      <w:r w:rsidR="00FC11A2" w:rsidRPr="00FC11A2">
        <w:rPr>
          <w:lang w:val="en-US"/>
        </w:rPr>
        <w:t xml:space="preserve"> </w:t>
      </w:r>
      <w:r w:rsidR="00FC11A2">
        <w:t>наглядно</w:t>
      </w:r>
      <w:r w:rsidR="00FC11A2" w:rsidRPr="00FC11A2">
        <w:rPr>
          <w:lang w:val="en-US"/>
        </w:rPr>
        <w:t xml:space="preserve"> </w:t>
      </w:r>
      <w:r w:rsidR="00FC11A2">
        <w:t>представлены</w:t>
      </w:r>
      <w:r w:rsidR="00FC11A2" w:rsidRPr="00FC11A2">
        <w:rPr>
          <w:lang w:val="en-US"/>
        </w:rPr>
        <w:t xml:space="preserve"> </w:t>
      </w:r>
      <w:r w:rsidR="00FC11A2">
        <w:t>величины</w:t>
      </w:r>
      <w:r w:rsidR="00FC11A2" w:rsidRPr="00FC11A2">
        <w:rPr>
          <w:lang w:val="en-US"/>
        </w:rPr>
        <w:t xml:space="preserve"> </w:t>
      </w:r>
      <w:r w:rsidR="00FC11A2">
        <w:rPr>
          <w:lang w:val="en-US"/>
        </w:rPr>
        <w:t xml:space="preserve">Z </w:t>
      </w:r>
      <w:r w:rsidR="00FC11A2">
        <w:t>для</w:t>
      </w:r>
      <w:r w:rsidR="00FC11A2" w:rsidRPr="00FC11A2">
        <w:rPr>
          <w:lang w:val="en-US"/>
        </w:rPr>
        <w:t xml:space="preserve"> </w:t>
      </w:r>
      <w:r w:rsidR="00FC11A2">
        <w:t>отражателей</w:t>
      </w:r>
      <w:r w:rsidR="00FC11A2" w:rsidRPr="00FC11A2">
        <w:rPr>
          <w:lang w:val="en-US"/>
        </w:rPr>
        <w:t xml:space="preserve"> </w:t>
      </w:r>
      <w:r w:rsidR="00FC11A2">
        <w:t>различной</w:t>
      </w:r>
      <w:r w:rsidR="00FC11A2" w:rsidRPr="00FC11A2">
        <w:rPr>
          <w:lang w:val="en-US"/>
        </w:rPr>
        <w:t xml:space="preserve"> </w:t>
      </w:r>
      <w:r w:rsidR="00FC11A2">
        <w:t>природы</w:t>
      </w:r>
      <w:r w:rsidR="00FC11A2" w:rsidRPr="00FC11A2">
        <w:rPr>
          <w:lang w:val="en-US"/>
        </w:rPr>
        <w:t>.</w:t>
      </w:r>
    </w:p>
    <w:p w:rsidR="00B60497" w:rsidRPr="00B60497" w:rsidRDefault="008650B8" w:rsidP="00FC11A2">
      <w:pPr>
        <w:spacing w:after="120" w:line="360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585460" cy="3467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DDA" w:rsidRDefault="00FC11A2" w:rsidP="00FC11A2">
      <w:pPr>
        <w:spacing w:line="360" w:lineRule="auto"/>
        <w:ind w:right="-17"/>
        <w:jc w:val="both"/>
      </w:pPr>
      <w:r>
        <w:tab/>
      </w:r>
      <w:r w:rsidRPr="00FC11A2">
        <w:t>Разделение</w:t>
      </w:r>
      <w:r>
        <w:t xml:space="preserve"> осадков по типу на конвективные и обложные в радиометеорологии производится с учетом текущей температурной стратификации в атмосфере.</w:t>
      </w:r>
    </w:p>
    <w:p w:rsidR="00FC11A2" w:rsidRPr="00FC11A2" w:rsidRDefault="00FC11A2" w:rsidP="00FC11A2">
      <w:pPr>
        <w:spacing w:line="360" w:lineRule="auto"/>
        <w:ind w:right="-17"/>
        <w:jc w:val="both"/>
      </w:pPr>
      <w:r>
        <w:tab/>
        <w:t>В обложных осадках на вертикальных разрезах четко прослеживаются следы полосы таяния – «яркой полосы». В конвективных осадках из-за интенсивного вертикального перемешивания «яркая полоса» отсутствует.</w:t>
      </w:r>
    </w:p>
    <w:p w:rsidR="006A50A3" w:rsidRDefault="006A50A3" w:rsidP="006A50A3">
      <w:pPr>
        <w:spacing w:line="360" w:lineRule="auto"/>
        <w:ind w:firstLine="360"/>
        <w:jc w:val="both"/>
        <w:rPr>
          <w:rFonts w:cs="Calibri"/>
        </w:rPr>
      </w:pPr>
      <w:r>
        <w:t xml:space="preserve">Как правило, к обложным осадкам относят осадки интенсивностью от 0.6 до 3 мм/ч, к ливневым </w:t>
      </w:r>
      <w:r w:rsidR="00E27A70">
        <w:t>– с интенсивностью более 3 мм/ч</w:t>
      </w:r>
      <w:r>
        <w:rPr>
          <w:rFonts w:cs="Calibri"/>
        </w:rPr>
        <w:t>. Поскольку первые выпадают из облаков слоистообразных, а вторые – из кучево-дождевых, являющихся облаками вертикального развития, при идентификации обложных и ливневых осадков учитывается вертикальная структура облачности</w:t>
      </w:r>
      <w:r>
        <w:rPr>
          <w:color w:val="auto"/>
        </w:rPr>
        <w:t>.</w:t>
      </w:r>
    </w:p>
    <w:p w:rsidR="006A50A3" w:rsidRDefault="006A50A3" w:rsidP="006A50A3">
      <w:pPr>
        <w:spacing w:line="360" w:lineRule="auto"/>
        <w:ind w:firstLine="360"/>
        <w:jc w:val="both"/>
      </w:pPr>
      <w:r>
        <w:t xml:space="preserve"> Реализованные в настоящее время в ДМРЛ-С, как и ранее в МРЛ </w:t>
      </w:r>
      <w:r>
        <w:rPr>
          <w:rFonts w:cs="Calibri"/>
        </w:rPr>
        <w:t>[</w:t>
      </w:r>
      <w:r w:rsidR="00E27A70">
        <w:rPr>
          <w:rFonts w:cs="Calibri"/>
        </w:rPr>
        <w:t>9</w:t>
      </w:r>
      <w:r>
        <w:rPr>
          <w:rFonts w:cs="Calibri"/>
        </w:rPr>
        <w:t>]</w:t>
      </w:r>
      <w:r>
        <w:t xml:space="preserve">, критерии грозы основаны на экспериментальных данных </w:t>
      </w:r>
      <w:proofErr w:type="spellStart"/>
      <w:r>
        <w:t>Байерса</w:t>
      </w:r>
      <w:proofErr w:type="spellEnd"/>
      <w:r>
        <w:t xml:space="preserve"> и </w:t>
      </w:r>
      <w:proofErr w:type="spellStart"/>
      <w:r>
        <w:t>Брейама</w:t>
      </w:r>
      <w:proofErr w:type="spellEnd"/>
      <w:r>
        <w:t xml:space="preserve"> [</w:t>
      </w:r>
      <w:r w:rsidR="00DE5447">
        <w:t>18</w:t>
      </w:r>
      <w:r>
        <w:t xml:space="preserve">], методике прогноза гроз </w:t>
      </w:r>
      <w:proofErr w:type="spellStart"/>
      <w:r>
        <w:lastRenderedPageBreak/>
        <w:t>Н.В.Лебедевой</w:t>
      </w:r>
      <w:proofErr w:type="spellEnd"/>
      <w:r>
        <w:t xml:space="preserve"> [</w:t>
      </w:r>
      <w:r w:rsidR="001A385E">
        <w:t>1</w:t>
      </w:r>
      <w:r w:rsidR="00DE5447">
        <w:t>9</w:t>
      </w:r>
      <w:r>
        <w:t>], согласно которым, одним из основных условий возникновения грозы является достижение облаками С</w:t>
      </w:r>
      <w:r>
        <w:rPr>
          <w:lang w:val="en-US"/>
        </w:rPr>
        <w:t>b</w:t>
      </w:r>
      <w:r>
        <w:t xml:space="preserve"> уровня температур -20…-25</w:t>
      </w:r>
      <w:r>
        <w:rPr>
          <w:rFonts w:ascii="Symbol" w:hAnsi="Symbol" w:cs="Symbol"/>
        </w:rPr>
        <w:t></w:t>
      </w:r>
      <w:r>
        <w:t xml:space="preserve">С. </w:t>
      </w:r>
    </w:p>
    <w:p w:rsidR="006A50A3" w:rsidRDefault="006A50A3" w:rsidP="006A50A3">
      <w:pPr>
        <w:shd w:val="clear" w:color="auto" w:fill="FFFFFF"/>
        <w:spacing w:line="360" w:lineRule="auto"/>
        <w:ind w:firstLine="426"/>
        <w:jc w:val="both"/>
      </w:pPr>
      <w:r>
        <w:t>Согласно методике, реализованной в [</w:t>
      </w:r>
      <w:r w:rsidR="00E27A70">
        <w:t>9</w:t>
      </w:r>
      <w:r>
        <w:t xml:space="preserve">], и принятой за основу во всех отечественных МРЛ и в ДМРЛ-С, </w:t>
      </w:r>
      <w:r w:rsidR="00587AC0">
        <w:t xml:space="preserve">для </w:t>
      </w:r>
      <w:r>
        <w:t>критери</w:t>
      </w:r>
      <w:r w:rsidR="00587AC0">
        <w:t>ев</w:t>
      </w:r>
      <w:r>
        <w:t xml:space="preserve"> грозы и града </w:t>
      </w:r>
      <w:r w:rsidR="00587AC0">
        <w:t>используются значения</w:t>
      </w:r>
      <w:r>
        <w:t xml:space="preserve"> высот</w:t>
      </w:r>
      <w:r w:rsidR="00587AC0">
        <w:t>ы</w:t>
      </w:r>
      <w:r>
        <w:t xml:space="preserve"> верхней границы облачности </w:t>
      </w:r>
      <w:proofErr w:type="spellStart"/>
      <w:r>
        <w:t>Нвго</w:t>
      </w:r>
      <w:proofErr w:type="spellEnd"/>
      <w:r>
        <w:t xml:space="preserve"> и </w:t>
      </w:r>
      <w:r w:rsidR="00587AC0">
        <w:t xml:space="preserve">вертикальный профиль </w:t>
      </w:r>
      <w:r w:rsidR="00E82DDA">
        <w:t>радиолокационная отражаемост</w:t>
      </w:r>
      <w:r w:rsidR="00587AC0">
        <w:t>и</w:t>
      </w:r>
      <w:r w:rsidR="00E82DDA">
        <w:t xml:space="preserve"> </w:t>
      </w:r>
      <w:r>
        <w:rPr>
          <w:lang w:val="en-US"/>
        </w:rPr>
        <w:t>Z</w:t>
      </w:r>
      <w:r w:rsidR="00587AC0">
        <w:t xml:space="preserve">, а именно, ее значения </w:t>
      </w:r>
      <w:r>
        <w:t xml:space="preserve">на </w:t>
      </w:r>
      <w:r w:rsidR="00E82DDA">
        <w:t xml:space="preserve">реперных </w:t>
      </w:r>
      <w:r>
        <w:t>уровнях</w:t>
      </w:r>
      <w:r w:rsidR="00E82DDA">
        <w:t>:</w:t>
      </w:r>
      <w:r>
        <w:t xml:space="preserve"> </w:t>
      </w:r>
      <w:r w:rsidR="00587AC0">
        <w:t xml:space="preserve">высоте </w:t>
      </w:r>
      <w:r>
        <w:t>нулевой изотермы Н</w:t>
      </w:r>
      <w:r>
        <w:rPr>
          <w:vertAlign w:val="subscript"/>
        </w:rPr>
        <w:t>0º</w:t>
      </w:r>
      <w:proofErr w:type="gramStart"/>
      <w:r>
        <w:rPr>
          <w:vertAlign w:val="subscript"/>
        </w:rPr>
        <w:t>С</w:t>
      </w:r>
      <w:r>
        <w:t xml:space="preserve">  (</w:t>
      </w:r>
      <w:proofErr w:type="gramEnd"/>
      <w:r>
        <w:t>Н</w:t>
      </w:r>
      <w:r>
        <w:rPr>
          <w:vertAlign w:val="subscript"/>
        </w:rPr>
        <w:t>2</w:t>
      </w:r>
      <w:r w:rsidRPr="00C94769">
        <w:t>)</w:t>
      </w:r>
      <w:r w:rsidR="00587AC0">
        <w:t>,</w:t>
      </w:r>
      <w:r>
        <w:t xml:space="preserve"> на уровне интенсивной кристаллизации, превышающем уровень нулевой изотермы на 2 </w:t>
      </w:r>
      <w:smartTag w:uri="urn:schemas-microsoft-com:office:smarttags" w:element="metricconverter">
        <w:smartTagPr>
          <w:attr w:name="ProductID" w:val="-2.5 км"/>
        </w:smartTagPr>
        <w:r>
          <w:t>-2.5 км</w:t>
        </w:r>
      </w:smartTag>
      <w:r>
        <w:t xml:space="preserve"> (Н</w:t>
      </w:r>
      <w:r>
        <w:rPr>
          <w:vertAlign w:val="subscript"/>
        </w:rPr>
        <w:t>3</w:t>
      </w:r>
      <w:r w:rsidRPr="00C94769">
        <w:t>)</w:t>
      </w:r>
      <w:r w:rsidR="00587AC0">
        <w:t xml:space="preserve">, а также максимальное значение </w:t>
      </w:r>
      <w:proofErr w:type="spellStart"/>
      <w:r w:rsidR="00587AC0">
        <w:rPr>
          <w:lang w:val="en-US"/>
        </w:rPr>
        <w:t>Zmax</w:t>
      </w:r>
      <w:proofErr w:type="spellEnd"/>
      <w:r w:rsidR="00587AC0">
        <w:t xml:space="preserve"> в столбе </w:t>
      </w:r>
      <w:r w:rsidR="00587AC0">
        <w:rPr>
          <w:lang w:val="en-US"/>
        </w:rPr>
        <w:t>Z</w:t>
      </w:r>
      <w:r>
        <w:rPr>
          <w:vertAlign w:val="subscript"/>
        </w:rPr>
        <w:t>.</w:t>
      </w:r>
    </w:p>
    <w:p w:rsidR="006A50A3" w:rsidRDefault="006A50A3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  <w:r w:rsidRPr="00B85EBD">
        <w:rPr>
          <w:rFonts w:eastAsia="Calibri" w:cs="Times New Roman"/>
          <w:color w:val="auto"/>
          <w:shd w:val="clear" w:color="auto" w:fill="FFFFFF"/>
        </w:rPr>
        <w:t xml:space="preserve">Для интерпретации шквалов, в соответствии с разработанным </w:t>
      </w:r>
      <w:r w:rsidR="00E27A70">
        <w:rPr>
          <w:rFonts w:eastAsia="Calibri" w:cs="Times New Roman"/>
          <w:color w:val="auto"/>
          <w:shd w:val="clear" w:color="auto" w:fill="FFFFFF"/>
        </w:rPr>
        <w:t xml:space="preserve">под руководством </w:t>
      </w:r>
      <w:r>
        <w:rPr>
          <w:rFonts w:eastAsia="Calibri" w:cs="Times New Roman"/>
          <w:color w:val="auto"/>
          <w:shd w:val="clear" w:color="auto" w:fill="FFFFFF"/>
        </w:rPr>
        <w:t xml:space="preserve">Б.Е. </w:t>
      </w:r>
      <w:proofErr w:type="spellStart"/>
      <w:r>
        <w:rPr>
          <w:rFonts w:eastAsia="Calibri" w:cs="Times New Roman"/>
          <w:color w:val="auto"/>
          <w:shd w:val="clear" w:color="auto" w:fill="FFFFFF"/>
        </w:rPr>
        <w:t>Песков</w:t>
      </w:r>
      <w:r w:rsidR="00E27A70">
        <w:rPr>
          <w:rFonts w:eastAsia="Calibri" w:cs="Times New Roman"/>
          <w:color w:val="auto"/>
          <w:shd w:val="clear" w:color="auto" w:fill="FFFFFF"/>
        </w:rPr>
        <w:t>а</w:t>
      </w:r>
      <w:proofErr w:type="spellEnd"/>
      <w:r w:rsidR="00E27A70">
        <w:rPr>
          <w:rFonts w:eastAsia="Calibri" w:cs="Times New Roman"/>
          <w:color w:val="auto"/>
          <w:shd w:val="clear" w:color="auto" w:fill="FFFFFF"/>
        </w:rPr>
        <w:t xml:space="preserve"> и описанным в </w:t>
      </w:r>
      <w:r w:rsidR="00E27A70" w:rsidRPr="00B85EBD">
        <w:rPr>
          <w:rFonts w:eastAsia="Calibri" w:cs="Times New Roman"/>
          <w:color w:val="auto"/>
          <w:shd w:val="clear" w:color="auto" w:fill="FFFFFF"/>
        </w:rPr>
        <w:t>[</w:t>
      </w:r>
      <w:r w:rsidR="00E27A70">
        <w:rPr>
          <w:rFonts w:eastAsia="Calibri" w:cs="Times New Roman"/>
          <w:color w:val="auto"/>
          <w:shd w:val="clear" w:color="auto" w:fill="FFFFFF"/>
        </w:rPr>
        <w:t>13</w:t>
      </w:r>
      <w:r w:rsidR="00E27A70" w:rsidRPr="00B85EBD">
        <w:rPr>
          <w:rFonts w:eastAsia="Calibri" w:cs="Times New Roman"/>
          <w:color w:val="auto"/>
          <w:shd w:val="clear" w:color="auto" w:fill="FFFFFF"/>
        </w:rPr>
        <w:t>]</w:t>
      </w:r>
      <w:r w:rsidR="00E27A70">
        <w:rPr>
          <w:rFonts w:eastAsia="Calibri" w:cs="Times New Roman"/>
          <w:color w:val="auto"/>
          <w:shd w:val="clear" w:color="auto" w:fill="FFFFFF"/>
        </w:rPr>
        <w:t xml:space="preserve"> </w:t>
      </w:r>
      <w:r>
        <w:rPr>
          <w:rFonts w:eastAsia="Calibri" w:cs="Times New Roman"/>
          <w:color w:val="auto"/>
          <w:shd w:val="clear" w:color="auto" w:fill="FFFFFF"/>
        </w:rPr>
        <w:t>методом прогноза шквалов,</w:t>
      </w:r>
      <w:r w:rsidRPr="00B85EBD">
        <w:rPr>
          <w:rFonts w:eastAsia="Calibri" w:cs="Times New Roman"/>
          <w:color w:val="auto"/>
          <w:shd w:val="clear" w:color="auto" w:fill="FFFFFF"/>
        </w:rPr>
        <w:t xml:space="preserve"> </w:t>
      </w:r>
      <w:r w:rsidR="009C0F47">
        <w:rPr>
          <w:rFonts w:eastAsia="Calibri" w:cs="Times New Roman"/>
          <w:color w:val="auto"/>
          <w:shd w:val="clear" w:color="auto" w:fill="FFFFFF"/>
        </w:rPr>
        <w:t xml:space="preserve">в ПО ВОИ «ГИМЕТ-2010» </w:t>
      </w:r>
      <w:r w:rsidRPr="00B85EBD">
        <w:rPr>
          <w:rFonts w:eastAsia="Calibri" w:cs="Times New Roman"/>
          <w:color w:val="auto"/>
          <w:shd w:val="clear" w:color="auto" w:fill="FFFFFF"/>
        </w:rPr>
        <w:t xml:space="preserve">используются значения </w:t>
      </w:r>
      <w:r w:rsidRPr="00B85EBD">
        <w:rPr>
          <w:rFonts w:eastAsia="Calibri" w:cs="Times New Roman"/>
          <w:color w:val="auto"/>
          <w:shd w:val="clear" w:color="auto" w:fill="FFFFFF"/>
          <w:lang w:val="en-US"/>
        </w:rPr>
        <w:t>Z</w:t>
      </w:r>
      <w:r w:rsidR="00E82DDA">
        <w:rPr>
          <w:rFonts w:eastAsia="Calibri" w:cs="Times New Roman"/>
          <w:color w:val="auto"/>
          <w:shd w:val="clear" w:color="auto" w:fill="FFFFFF"/>
        </w:rPr>
        <w:t xml:space="preserve"> на уровне Н</w:t>
      </w:r>
      <w:r w:rsidRPr="00E82DDA">
        <w:rPr>
          <w:rFonts w:eastAsia="Calibri" w:cs="Times New Roman"/>
          <w:color w:val="auto"/>
          <w:shd w:val="clear" w:color="auto" w:fill="FFFFFF"/>
          <w:vertAlign w:val="subscript"/>
        </w:rPr>
        <w:t>3</w:t>
      </w:r>
      <w:r w:rsidRPr="00B85EBD">
        <w:rPr>
          <w:rFonts w:eastAsia="Calibri" w:cs="Times New Roman"/>
          <w:color w:val="auto"/>
          <w:shd w:val="clear" w:color="auto" w:fill="FFFFFF"/>
        </w:rPr>
        <w:t xml:space="preserve"> и </w:t>
      </w:r>
      <w:r w:rsidRPr="00B85EBD">
        <w:rPr>
          <w:rFonts w:eastAsia="Calibri" w:cs="Times New Roman"/>
          <w:bCs/>
          <w:shd w:val="clear" w:color="auto" w:fill="FFFFFF"/>
        </w:rPr>
        <w:t>ΔН</w:t>
      </w:r>
      <w:r w:rsidRPr="00B85EBD">
        <w:rPr>
          <w:rFonts w:eastAsia="Calibri" w:cs="Times New Roman"/>
          <w:color w:val="auto"/>
          <w:shd w:val="clear" w:color="auto" w:fill="FFFFFF"/>
        </w:rPr>
        <w:t xml:space="preserve"> – </w:t>
      </w:r>
      <w:r w:rsidR="00587AC0">
        <w:rPr>
          <w:rFonts w:eastAsia="Calibri" w:cs="Times New Roman"/>
          <w:color w:val="auto"/>
          <w:shd w:val="clear" w:color="auto" w:fill="FFFFFF"/>
        </w:rPr>
        <w:t xml:space="preserve">значения </w:t>
      </w:r>
      <w:r w:rsidRPr="00B85EBD">
        <w:rPr>
          <w:rFonts w:eastAsia="Calibri" w:cs="Times New Roman"/>
          <w:color w:val="auto"/>
          <w:shd w:val="clear" w:color="auto" w:fill="FFFFFF"/>
        </w:rPr>
        <w:t>превышения верхней границей</w:t>
      </w:r>
      <w:r w:rsidRPr="00E27A70">
        <w:rPr>
          <w:rFonts w:eastAsia="Calibri" w:cs="Times New Roman"/>
          <w:color w:val="auto"/>
        </w:rPr>
        <w:t xml:space="preserve"> </w:t>
      </w:r>
      <w:r>
        <w:rPr>
          <w:rFonts w:eastAsia="Calibri" w:cs="Times New Roman"/>
          <w:color w:val="auto"/>
          <w:shd w:val="clear" w:color="auto" w:fill="FFFFFF"/>
        </w:rPr>
        <w:t xml:space="preserve">облачности </w:t>
      </w:r>
      <w:r w:rsidRPr="00B85EBD">
        <w:rPr>
          <w:rFonts w:eastAsia="Calibri" w:cs="Times New Roman"/>
          <w:color w:val="auto"/>
          <w:shd w:val="clear" w:color="auto" w:fill="FFFFFF"/>
        </w:rPr>
        <w:t>уровня тропопаузы</w:t>
      </w:r>
      <w:r w:rsidRPr="00B85EBD">
        <w:rPr>
          <w:rFonts w:eastAsia="Calibri" w:cs="Times New Roman"/>
          <w:color w:val="auto"/>
        </w:rPr>
        <w:t>.</w:t>
      </w:r>
    </w:p>
    <w:p w:rsidR="0049022E" w:rsidRDefault="00587AC0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  <w:r>
        <w:rPr>
          <w:rFonts w:eastAsia="Calibri" w:cs="Times New Roman"/>
          <w:color w:val="auto"/>
        </w:rPr>
        <w:t xml:space="preserve">Ливневые осадки интерпретируются по высоте верхней границы облачности и </w:t>
      </w:r>
      <w:r w:rsidR="0049022E">
        <w:rPr>
          <w:rFonts w:eastAsia="Calibri" w:cs="Times New Roman"/>
          <w:color w:val="auto"/>
        </w:rPr>
        <w:t xml:space="preserve">значения </w:t>
      </w:r>
      <w:r>
        <w:rPr>
          <w:rFonts w:eastAsia="Calibri" w:cs="Times New Roman"/>
          <w:color w:val="auto"/>
        </w:rPr>
        <w:t xml:space="preserve">радиолокационной отражаемости на двух уровнях – </w:t>
      </w:r>
      <w:r>
        <w:rPr>
          <w:rFonts w:eastAsia="Calibri" w:cs="Times New Roman"/>
          <w:color w:val="auto"/>
          <w:lang w:val="en-US"/>
        </w:rPr>
        <w:t>Z</w:t>
      </w:r>
      <w:r w:rsidRPr="00587AC0">
        <w:rPr>
          <w:rFonts w:eastAsia="Calibri" w:cs="Times New Roman"/>
          <w:color w:val="auto"/>
          <w:vertAlign w:val="subscript"/>
        </w:rPr>
        <w:t xml:space="preserve">1 </w:t>
      </w:r>
      <w:r>
        <w:rPr>
          <w:rFonts w:eastAsia="Calibri" w:cs="Times New Roman"/>
          <w:color w:val="auto"/>
        </w:rPr>
        <w:t xml:space="preserve">(уровень 0.6 – 1 км) и </w:t>
      </w:r>
      <w:r>
        <w:rPr>
          <w:rFonts w:eastAsia="Calibri" w:cs="Times New Roman"/>
          <w:color w:val="auto"/>
          <w:lang w:val="en-US"/>
        </w:rPr>
        <w:t>Z</w:t>
      </w:r>
      <w:r w:rsidRPr="0049022E">
        <w:rPr>
          <w:rFonts w:eastAsia="Calibri" w:cs="Times New Roman"/>
          <w:color w:val="auto"/>
          <w:vertAlign w:val="subscript"/>
        </w:rPr>
        <w:t>2</w:t>
      </w:r>
      <w:r w:rsidR="0049022E" w:rsidRPr="0049022E">
        <w:rPr>
          <w:rFonts w:eastAsia="Calibri" w:cs="Times New Roman"/>
          <w:color w:val="auto"/>
          <w:vertAlign w:val="subscript"/>
        </w:rPr>
        <w:t xml:space="preserve"> </w:t>
      </w:r>
      <w:r w:rsidR="0049022E" w:rsidRPr="0049022E">
        <w:rPr>
          <w:rFonts w:eastAsia="Calibri" w:cs="Times New Roman"/>
          <w:color w:val="auto"/>
        </w:rPr>
        <w:t xml:space="preserve">(2-4 </w:t>
      </w:r>
      <w:r w:rsidR="0049022E">
        <w:rPr>
          <w:rFonts w:eastAsia="Calibri" w:cs="Times New Roman"/>
          <w:color w:val="auto"/>
        </w:rPr>
        <w:t>км</w:t>
      </w:r>
      <w:r w:rsidR="0049022E" w:rsidRPr="0049022E">
        <w:rPr>
          <w:rFonts w:eastAsia="Calibri" w:cs="Times New Roman"/>
          <w:color w:val="auto"/>
        </w:rPr>
        <w:t>)</w:t>
      </w:r>
      <w:r w:rsidR="0049022E">
        <w:rPr>
          <w:rFonts w:eastAsia="Calibri" w:cs="Times New Roman"/>
          <w:color w:val="auto"/>
        </w:rPr>
        <w:t>.</w:t>
      </w:r>
    </w:p>
    <w:p w:rsidR="00587AC0" w:rsidRPr="00587AC0" w:rsidRDefault="0049022E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  <w:r>
        <w:rPr>
          <w:rFonts w:eastAsia="Calibri" w:cs="Times New Roman"/>
          <w:color w:val="auto"/>
        </w:rPr>
        <w:t xml:space="preserve">Обложные осадки </w:t>
      </w:r>
      <w:r w:rsidR="009C0F47">
        <w:rPr>
          <w:rFonts w:eastAsia="Calibri" w:cs="Times New Roman"/>
          <w:color w:val="auto"/>
        </w:rPr>
        <w:t xml:space="preserve">в «ГИМЕТ-2010» </w:t>
      </w:r>
      <w:r>
        <w:rPr>
          <w:rFonts w:eastAsia="Calibri" w:cs="Times New Roman"/>
          <w:color w:val="auto"/>
        </w:rPr>
        <w:t xml:space="preserve">интерпретируются по радиолокационной отражаемости </w:t>
      </w:r>
      <w:r w:rsidR="000E6169">
        <w:rPr>
          <w:rFonts w:eastAsia="Calibri" w:cs="Times New Roman"/>
          <w:color w:val="auto"/>
        </w:rPr>
        <w:t xml:space="preserve">на </w:t>
      </w:r>
      <w:r>
        <w:rPr>
          <w:rFonts w:eastAsia="Calibri" w:cs="Times New Roman"/>
          <w:color w:val="auto"/>
        </w:rPr>
        <w:t xml:space="preserve">уровне </w:t>
      </w:r>
      <w:r>
        <w:rPr>
          <w:rFonts w:eastAsia="Calibri" w:cs="Times New Roman"/>
          <w:color w:val="auto"/>
          <w:lang w:val="en-US"/>
        </w:rPr>
        <w:t>Z</w:t>
      </w:r>
      <w:r w:rsidRPr="0049022E">
        <w:rPr>
          <w:rFonts w:eastAsia="Calibri" w:cs="Times New Roman"/>
          <w:color w:val="auto"/>
          <w:vertAlign w:val="subscript"/>
        </w:rPr>
        <w:t>1</w:t>
      </w:r>
      <w:r>
        <w:rPr>
          <w:rFonts w:eastAsia="Calibri" w:cs="Times New Roman"/>
          <w:color w:val="auto"/>
        </w:rPr>
        <w:t>.</w:t>
      </w:r>
    </w:p>
    <w:p w:rsidR="00587AC0" w:rsidRDefault="00587AC0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D26A44" w:rsidRDefault="00D26A44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D26A44" w:rsidRPr="00563DEF" w:rsidRDefault="00D26A44" w:rsidP="00D26A44">
      <w:pPr>
        <w:spacing w:after="200"/>
        <w:jc w:val="both"/>
        <w:rPr>
          <w:rFonts w:eastAsia="Calibri" w:cs="Times New Roman"/>
          <w:b/>
          <w:color w:val="auto"/>
        </w:rPr>
      </w:pPr>
      <w:r w:rsidRPr="00563DEF">
        <w:rPr>
          <w:rFonts w:eastAsia="Calibri" w:cs="Times New Roman"/>
          <w:b/>
          <w:color w:val="auto"/>
        </w:rPr>
        <w:t>5.2. Особенности идентификации метеоявлений в разных физико-географических районах</w:t>
      </w:r>
    </w:p>
    <w:p w:rsidR="00D26A44" w:rsidRDefault="00D26A44" w:rsidP="00D26A44">
      <w:pPr>
        <w:spacing w:before="119" w:line="360" w:lineRule="auto"/>
        <w:ind w:right="-17" w:firstLine="567"/>
        <w:jc w:val="both"/>
        <w:rPr>
          <w:rFonts w:eastAsia="Calibri" w:cs="Times New Roman"/>
          <w:color w:val="auto"/>
        </w:rPr>
      </w:pPr>
    </w:p>
    <w:p w:rsidR="00D26A44" w:rsidRDefault="00D26A44" w:rsidP="00D26A44">
      <w:pPr>
        <w:spacing w:line="360" w:lineRule="auto"/>
        <w:ind w:firstLine="540"/>
        <w:jc w:val="both"/>
        <w:rPr>
          <w:rFonts w:eastAsia="Calibri" w:cs="Times New Roman"/>
          <w:color w:val="auto"/>
        </w:rPr>
      </w:pPr>
      <w:r>
        <w:rPr>
          <w:rFonts w:eastAsia="Calibri" w:cs="Times New Roman"/>
          <w:color w:val="auto"/>
        </w:rPr>
        <w:t>Радиолокационные наблюдения на сети ДМРЛ</w:t>
      </w:r>
      <w:r w:rsidR="0015545D">
        <w:rPr>
          <w:rFonts w:eastAsia="Calibri" w:cs="Times New Roman"/>
          <w:color w:val="auto"/>
        </w:rPr>
        <w:t>-С</w:t>
      </w:r>
      <w:r>
        <w:rPr>
          <w:rFonts w:eastAsia="Calibri" w:cs="Times New Roman"/>
          <w:color w:val="auto"/>
        </w:rPr>
        <w:t xml:space="preserve"> проводятся с использованием единого программного </w:t>
      </w:r>
      <w:proofErr w:type="gramStart"/>
      <w:r>
        <w:rPr>
          <w:rFonts w:eastAsia="Calibri" w:cs="Times New Roman"/>
          <w:color w:val="auto"/>
        </w:rPr>
        <w:t>обеспечения  вторичной</w:t>
      </w:r>
      <w:proofErr w:type="gramEnd"/>
      <w:r>
        <w:rPr>
          <w:rFonts w:eastAsia="Calibri" w:cs="Times New Roman"/>
          <w:color w:val="auto"/>
        </w:rPr>
        <w:t xml:space="preserve"> (метеорологической) обработки «ГИМЕТ-2010». Однако физико-географическое условия расположения каждой конкретной позиции могут существенно отличаться, и это необходимо учитывать при использовании критериев идентификации явлений погоды в разных регионах.  </w:t>
      </w:r>
    </w:p>
    <w:p w:rsidR="00D26A44" w:rsidRPr="0050321F" w:rsidRDefault="00D26A44" w:rsidP="00D26A44">
      <w:pPr>
        <w:spacing w:line="360" w:lineRule="auto"/>
        <w:ind w:firstLine="567"/>
        <w:jc w:val="both"/>
      </w:pPr>
      <w:r>
        <w:rPr>
          <w:rFonts w:eastAsia="Calibri" w:cs="Times New Roman"/>
          <w:color w:val="auto"/>
        </w:rPr>
        <w:t xml:space="preserve">Например, известно, </w:t>
      </w:r>
      <w:proofErr w:type="gramStart"/>
      <w:r>
        <w:rPr>
          <w:rFonts w:eastAsia="Calibri" w:cs="Times New Roman"/>
          <w:color w:val="auto"/>
        </w:rPr>
        <w:t>что  с</w:t>
      </w:r>
      <w:proofErr w:type="gramEnd"/>
      <w:r>
        <w:rPr>
          <w:rFonts w:eastAsia="Calibri" w:cs="Times New Roman"/>
          <w:color w:val="auto"/>
        </w:rPr>
        <w:t xml:space="preserve"> уменьшением  широты местности грозовая деятельность усиливается. Если в Архангельске среднее годовое число дней с грозой составляет 14 </w:t>
      </w:r>
      <w:r>
        <w:rPr>
          <w:rFonts w:cs="Calibri"/>
        </w:rPr>
        <w:t>[2</w:t>
      </w:r>
      <w:r w:rsidR="00DE5447">
        <w:rPr>
          <w:rFonts w:cs="Calibri"/>
        </w:rPr>
        <w:t>1</w:t>
      </w:r>
      <w:r>
        <w:rPr>
          <w:rFonts w:cs="Calibri"/>
        </w:rPr>
        <w:t>]</w:t>
      </w:r>
      <w:r>
        <w:rPr>
          <w:rFonts w:eastAsia="Calibri" w:cs="Times New Roman"/>
          <w:color w:val="auto"/>
        </w:rPr>
        <w:t xml:space="preserve">, то в Краснодаре оно увеличивается до 31 </w:t>
      </w:r>
      <w:r>
        <w:rPr>
          <w:rFonts w:cs="Calibri"/>
        </w:rPr>
        <w:t>[2</w:t>
      </w:r>
      <w:r w:rsidR="00DE5447">
        <w:rPr>
          <w:rFonts w:cs="Calibri"/>
        </w:rPr>
        <w:t>2</w:t>
      </w:r>
      <w:r>
        <w:rPr>
          <w:rFonts w:cs="Calibri"/>
        </w:rPr>
        <w:t>]. При перемещении с севера на юг увеличиваются выс</w:t>
      </w:r>
      <w:r w:rsidRPr="00E566C1">
        <w:rPr>
          <w:rFonts w:cs="Calibri"/>
          <w:b/>
          <w:i/>
        </w:rPr>
        <w:t>о</w:t>
      </w:r>
      <w:r>
        <w:rPr>
          <w:rFonts w:cs="Calibri"/>
        </w:rPr>
        <w:t>ты верхней границы (</w:t>
      </w:r>
      <w:proofErr w:type="spellStart"/>
      <w:proofErr w:type="gramStart"/>
      <w:r>
        <w:rPr>
          <w:rFonts w:eastAsia="Calibri" w:cs="Times New Roman"/>
          <w:color w:val="auto"/>
        </w:rPr>
        <w:t>Нвго</w:t>
      </w:r>
      <w:proofErr w:type="spellEnd"/>
      <w:r>
        <w:rPr>
          <w:rFonts w:eastAsia="Calibri" w:cs="Times New Roman"/>
          <w:color w:val="auto"/>
        </w:rPr>
        <w:t xml:space="preserve">) </w:t>
      </w:r>
      <w:r>
        <w:rPr>
          <w:rFonts w:cs="Calibri"/>
        </w:rPr>
        <w:t xml:space="preserve"> конвективной</w:t>
      </w:r>
      <w:proofErr w:type="gramEnd"/>
      <w:r>
        <w:rPr>
          <w:rFonts w:cs="Calibri"/>
        </w:rPr>
        <w:t xml:space="preserve">  облачности и </w:t>
      </w:r>
      <w:r>
        <w:rPr>
          <w:rFonts w:eastAsia="Calibri" w:cs="Times New Roman"/>
          <w:color w:val="auto"/>
        </w:rPr>
        <w:t xml:space="preserve">возрастают значения </w:t>
      </w:r>
      <w:proofErr w:type="spellStart"/>
      <w:r>
        <w:rPr>
          <w:rFonts w:eastAsia="Calibri" w:cs="Times New Roman"/>
          <w:color w:val="auto"/>
        </w:rPr>
        <w:t>Нвго</w:t>
      </w:r>
      <w:proofErr w:type="spellEnd"/>
      <w:r>
        <w:rPr>
          <w:rFonts w:eastAsia="Calibri" w:cs="Times New Roman"/>
          <w:color w:val="auto"/>
        </w:rPr>
        <w:t xml:space="preserve"> и </w:t>
      </w:r>
      <w:r>
        <w:rPr>
          <w:rFonts w:eastAsia="Calibri" w:cs="Times New Roman"/>
          <w:color w:val="auto"/>
          <w:lang w:val="en-US"/>
        </w:rPr>
        <w:t>Z</w:t>
      </w:r>
      <w:r w:rsidRPr="0050321F">
        <w:rPr>
          <w:rFonts w:eastAsia="Calibri" w:cs="Times New Roman"/>
          <w:color w:val="auto"/>
        </w:rPr>
        <w:t xml:space="preserve"> </w:t>
      </w:r>
      <w:r>
        <w:rPr>
          <w:rFonts w:eastAsia="Calibri" w:cs="Times New Roman"/>
          <w:color w:val="auto"/>
        </w:rPr>
        <w:t xml:space="preserve">при грозах </w:t>
      </w:r>
      <w:r>
        <w:rPr>
          <w:rFonts w:cs="Calibri"/>
        </w:rPr>
        <w:t>[2</w:t>
      </w:r>
      <w:r w:rsidR="00DE5447">
        <w:rPr>
          <w:rFonts w:cs="Calibri"/>
        </w:rPr>
        <w:t>8</w:t>
      </w:r>
      <w:r>
        <w:rPr>
          <w:rFonts w:cs="Calibri"/>
        </w:rPr>
        <w:t>]</w:t>
      </w:r>
      <w:r>
        <w:rPr>
          <w:rFonts w:eastAsia="Calibri" w:cs="Times New Roman"/>
          <w:color w:val="auto"/>
        </w:rPr>
        <w:t xml:space="preserve">. Так, при перемещении от широты 59 </w:t>
      </w:r>
      <w:r>
        <w:rPr>
          <w:rFonts w:eastAsia="Calibri" w:cs="Times New Roman"/>
          <w:color w:val="auto"/>
        </w:rPr>
        <w:sym w:font="Symbol" w:char="F0B0"/>
      </w:r>
      <w:proofErr w:type="spellStart"/>
      <w:r>
        <w:rPr>
          <w:rFonts w:eastAsia="Calibri" w:cs="Times New Roman"/>
          <w:color w:val="auto"/>
        </w:rPr>
        <w:t>с.ш</w:t>
      </w:r>
      <w:proofErr w:type="spellEnd"/>
      <w:r>
        <w:rPr>
          <w:rFonts w:eastAsia="Calibri" w:cs="Times New Roman"/>
          <w:color w:val="auto"/>
        </w:rPr>
        <w:t xml:space="preserve">. к 45 </w:t>
      </w:r>
      <w:r>
        <w:rPr>
          <w:rFonts w:eastAsia="Calibri" w:cs="Times New Roman"/>
          <w:color w:val="auto"/>
        </w:rPr>
        <w:sym w:font="Symbol" w:char="F0B0"/>
      </w:r>
      <w:proofErr w:type="spellStart"/>
      <w:r>
        <w:rPr>
          <w:rFonts w:eastAsia="Calibri" w:cs="Times New Roman"/>
          <w:color w:val="auto"/>
        </w:rPr>
        <w:t>с.ш</w:t>
      </w:r>
      <w:proofErr w:type="spellEnd"/>
      <w:r>
        <w:rPr>
          <w:rFonts w:eastAsia="Calibri" w:cs="Times New Roman"/>
          <w:color w:val="auto"/>
        </w:rPr>
        <w:t xml:space="preserve">. средняя высота </w:t>
      </w:r>
      <w:proofErr w:type="spellStart"/>
      <w:r>
        <w:rPr>
          <w:rFonts w:eastAsia="Calibri" w:cs="Times New Roman"/>
          <w:color w:val="auto"/>
        </w:rPr>
        <w:t>Нвго</w:t>
      </w:r>
      <w:proofErr w:type="spellEnd"/>
      <w:r>
        <w:rPr>
          <w:rFonts w:eastAsia="Calibri" w:cs="Times New Roman"/>
          <w:color w:val="auto"/>
        </w:rPr>
        <w:t xml:space="preserve"> при </w:t>
      </w:r>
      <w:proofErr w:type="gramStart"/>
      <w:r>
        <w:rPr>
          <w:rFonts w:eastAsia="Calibri" w:cs="Times New Roman"/>
          <w:color w:val="auto"/>
        </w:rPr>
        <w:t>грозах  возрастает</w:t>
      </w:r>
      <w:proofErr w:type="gramEnd"/>
      <w:r>
        <w:rPr>
          <w:rFonts w:eastAsia="Calibri" w:cs="Times New Roman"/>
          <w:color w:val="auto"/>
        </w:rPr>
        <w:t xml:space="preserve">  от </w:t>
      </w:r>
      <w:smartTag w:uri="urn:schemas-microsoft-com:office:smarttags" w:element="metricconverter">
        <w:smartTagPr>
          <w:attr w:name="ProductID" w:val="7.8 км"/>
        </w:smartTagPr>
        <w:r>
          <w:rPr>
            <w:rFonts w:eastAsia="Calibri" w:cs="Times New Roman"/>
            <w:color w:val="auto"/>
          </w:rPr>
          <w:t>7.8 км</w:t>
        </w:r>
      </w:smartTag>
      <w:r>
        <w:rPr>
          <w:rFonts w:eastAsia="Calibri" w:cs="Times New Roman"/>
          <w:color w:val="auto"/>
        </w:rPr>
        <w:t xml:space="preserve"> до 9.3 км</w:t>
      </w:r>
      <w:r>
        <w:t>,</w:t>
      </w:r>
      <w:r>
        <w:rPr>
          <w:rFonts w:eastAsia="Calibri" w:cs="Times New Roman"/>
          <w:color w:val="auto"/>
        </w:rPr>
        <w:t xml:space="preserve"> а средние значения </w:t>
      </w:r>
      <w:r>
        <w:rPr>
          <w:rFonts w:eastAsia="Calibri" w:cs="Times New Roman"/>
          <w:color w:val="auto"/>
          <w:lang w:val="en-US"/>
        </w:rPr>
        <w:t>Z</w:t>
      </w:r>
      <w:r>
        <w:rPr>
          <w:rFonts w:eastAsia="Calibri" w:cs="Times New Roman"/>
          <w:color w:val="auto"/>
        </w:rPr>
        <w:t xml:space="preserve"> для </w:t>
      </w:r>
      <w:r>
        <w:rPr>
          <w:rFonts w:eastAsia="Calibri" w:cs="Times New Roman"/>
          <w:color w:val="auto"/>
        </w:rPr>
        <w:lastRenderedPageBreak/>
        <w:t xml:space="preserve">основных осадкообразующих форм облачности  для центра ЕТР и юга ЕТР различаются на 5-7 </w:t>
      </w:r>
      <w:proofErr w:type="spellStart"/>
      <w:r>
        <w:rPr>
          <w:rFonts w:eastAsia="Calibri" w:cs="Times New Roman"/>
          <w:color w:val="auto"/>
        </w:rPr>
        <w:t>Дб</w:t>
      </w:r>
      <w:proofErr w:type="spellEnd"/>
      <w:r>
        <w:rPr>
          <w:rFonts w:eastAsia="Calibri" w:cs="Times New Roman"/>
          <w:color w:val="auto"/>
          <w:lang w:val="en-US"/>
        </w:rPr>
        <w:t>Z</w:t>
      </w:r>
      <w:r>
        <w:rPr>
          <w:rFonts w:eastAsia="Calibri" w:cs="Times New Roman"/>
          <w:color w:val="auto"/>
        </w:rPr>
        <w:t xml:space="preserve"> </w:t>
      </w:r>
      <w:r>
        <w:rPr>
          <w:rFonts w:cs="Calibri"/>
        </w:rPr>
        <w:t>[12]</w:t>
      </w:r>
      <w:r>
        <w:rPr>
          <w:rFonts w:eastAsia="Calibri" w:cs="Times New Roman"/>
          <w:color w:val="auto"/>
        </w:rPr>
        <w:t>.</w:t>
      </w:r>
    </w:p>
    <w:p w:rsidR="00D26A44" w:rsidRDefault="00D26A44" w:rsidP="00D26A44">
      <w:pPr>
        <w:spacing w:before="119" w:line="360" w:lineRule="auto"/>
        <w:ind w:right="-17" w:firstLine="567"/>
        <w:jc w:val="both"/>
        <w:rPr>
          <w:rFonts w:eastAsia="Calibri" w:cs="Times New Roman"/>
          <w:color w:val="auto"/>
        </w:rPr>
      </w:pPr>
      <w:r>
        <w:rPr>
          <w:rFonts w:eastAsia="Calibri" w:cs="Times New Roman"/>
          <w:color w:val="auto"/>
        </w:rPr>
        <w:t>Как указывалось выше, одним из основных условий возникновения грозы является превышение верхней границей С</w:t>
      </w:r>
      <w:proofErr w:type="gramStart"/>
      <w:r>
        <w:rPr>
          <w:rFonts w:eastAsia="Calibri" w:cs="Times New Roman"/>
          <w:color w:val="auto"/>
          <w:lang w:val="en-US"/>
        </w:rPr>
        <w:t>b</w:t>
      </w:r>
      <w:r>
        <w:rPr>
          <w:rFonts w:eastAsia="Calibri" w:cs="Times New Roman"/>
          <w:color w:val="auto"/>
        </w:rPr>
        <w:t xml:space="preserve"> </w:t>
      </w:r>
      <w:r w:rsidRPr="00234EBE">
        <w:rPr>
          <w:rFonts w:eastAsia="Calibri" w:cs="Times New Roman"/>
          <w:color w:val="auto"/>
        </w:rPr>
        <w:t xml:space="preserve"> </w:t>
      </w:r>
      <w:r>
        <w:rPr>
          <w:rFonts w:eastAsia="Calibri" w:cs="Times New Roman"/>
          <w:color w:val="auto"/>
        </w:rPr>
        <w:t>уровня</w:t>
      </w:r>
      <w:proofErr w:type="gramEnd"/>
      <w:r>
        <w:rPr>
          <w:rFonts w:eastAsia="Calibri" w:cs="Times New Roman"/>
          <w:color w:val="auto"/>
        </w:rPr>
        <w:t xml:space="preserve"> изотермы -22</w:t>
      </w:r>
      <w:r>
        <w:rPr>
          <w:rFonts w:ascii="Symbol" w:eastAsia="Calibri" w:hAnsi="Symbol" w:cs="Symbol"/>
          <w:color w:val="auto"/>
        </w:rPr>
        <w:t></w:t>
      </w:r>
      <w:r>
        <w:rPr>
          <w:rFonts w:eastAsia="Calibri" w:cs="Times New Roman"/>
          <w:color w:val="auto"/>
        </w:rPr>
        <w:t>С. Средний уровень изотермы   Н</w:t>
      </w:r>
      <w:r>
        <w:rPr>
          <w:rFonts w:eastAsia="Calibri" w:cs="Times New Roman"/>
          <w:color w:val="auto"/>
          <w:vertAlign w:val="subscript"/>
        </w:rPr>
        <w:t xml:space="preserve">-22 </w:t>
      </w:r>
      <w:r>
        <w:rPr>
          <w:rFonts w:eastAsia="Calibri" w:cs="Times New Roman"/>
          <w:color w:val="auto"/>
        </w:rPr>
        <w:t xml:space="preserve">в центральных районах ЕТР составляет порядка </w:t>
      </w:r>
      <w:smartTag w:uri="urn:schemas-microsoft-com:office:smarttags" w:element="metricconverter">
        <w:smartTagPr>
          <w:attr w:name="ProductID" w:val="6.0 км"/>
        </w:smartTagPr>
        <w:r>
          <w:rPr>
            <w:rFonts w:eastAsia="Calibri" w:cs="Times New Roman"/>
            <w:color w:val="auto"/>
          </w:rPr>
          <w:t>6.0 км</w:t>
        </w:r>
      </w:smartTag>
      <w:r>
        <w:rPr>
          <w:rFonts w:eastAsia="Calibri" w:cs="Times New Roman"/>
          <w:color w:val="auto"/>
        </w:rPr>
        <w:t xml:space="preserve">, а для Северного Кавказа </w:t>
      </w:r>
      <w:smartTag w:uri="urn:schemas-microsoft-com:office:smarttags" w:element="metricconverter">
        <w:smartTagPr>
          <w:attr w:name="ProductID" w:val="7.2 км"/>
        </w:smartTagPr>
        <w:r>
          <w:rPr>
            <w:rFonts w:eastAsia="Calibri" w:cs="Times New Roman"/>
            <w:color w:val="auto"/>
          </w:rPr>
          <w:t>7.2 км</w:t>
        </w:r>
      </w:smartTag>
      <w:r>
        <w:rPr>
          <w:rFonts w:eastAsia="Calibri" w:cs="Times New Roman"/>
          <w:color w:val="auto"/>
        </w:rPr>
        <w:t xml:space="preserve">. </w:t>
      </w:r>
    </w:p>
    <w:p w:rsidR="00D26A44" w:rsidRDefault="00D26A44" w:rsidP="00D26A44">
      <w:pPr>
        <w:spacing w:before="119" w:line="360" w:lineRule="auto"/>
        <w:ind w:right="-17" w:firstLine="567"/>
        <w:jc w:val="both"/>
      </w:pPr>
      <w:r>
        <w:rPr>
          <w:rFonts w:eastAsia="Calibri" w:cs="Times New Roman"/>
          <w:color w:val="auto"/>
        </w:rPr>
        <w:t xml:space="preserve">Однако по результатам проведенных в </w:t>
      </w:r>
      <w:smartTag w:uri="urn:schemas-microsoft-com:office:smarttags" w:element="metricconverter">
        <w:smartTagPr>
          <w:attr w:name="ProductID" w:val="2013 г"/>
        </w:smartTagPr>
        <w:r>
          <w:rPr>
            <w:rFonts w:eastAsia="Calibri" w:cs="Times New Roman"/>
            <w:color w:val="auto"/>
          </w:rPr>
          <w:t>2013 г</w:t>
        </w:r>
      </w:smartTag>
      <w:r>
        <w:rPr>
          <w:rFonts w:eastAsia="Calibri" w:cs="Times New Roman"/>
          <w:color w:val="auto"/>
        </w:rPr>
        <w:t>. исследований ГГО, для северной климатической зоны оправдываемость гроз с использованием нескорректированных критериев, разработанных для средней полосы ЕТР, составила: для ДМРЛ-С «</w:t>
      </w:r>
      <w:proofErr w:type="gramStart"/>
      <w:r>
        <w:rPr>
          <w:rFonts w:eastAsia="Calibri" w:cs="Times New Roman"/>
          <w:color w:val="auto"/>
        </w:rPr>
        <w:t>Архангельск»  61.5</w:t>
      </w:r>
      <w:proofErr w:type="gramEnd"/>
      <w:r>
        <w:rPr>
          <w:rFonts w:eastAsia="Calibri" w:cs="Times New Roman"/>
          <w:color w:val="auto"/>
        </w:rPr>
        <w:t>% (346 слу</w:t>
      </w:r>
      <w:r w:rsidRPr="00D26A44">
        <w:rPr>
          <w:rFonts w:eastAsia="Calibri" w:cs="Times New Roman"/>
          <w:color w:val="000000" w:themeColor="text1"/>
        </w:rPr>
        <w:t>чаев); ДМРЛ-С «Валдай» 70.6% (2576 случаев); ДМРЛ-С «Казань» 89.4% (641 случай).</w:t>
      </w:r>
      <w:r>
        <w:rPr>
          <w:rFonts w:eastAsia="Calibri" w:cs="Times New Roman"/>
          <w:color w:val="auto"/>
        </w:rPr>
        <w:t xml:space="preserve"> По этим результатам сделан вывод о том, что «как сами радиолокационные критерии распознавания грозовых облаков, так и их пороговые значения   критериев </w:t>
      </w:r>
      <w:r>
        <w:t>для соответствующих позиций ДМРЛ-С, заложенные в программу вторичной обработки радиолокационных данных, дают результаты, хорошо согласующиеся с данными наземной наблюдательной сети, и таким образом, являются вполне эффективными».</w:t>
      </w:r>
    </w:p>
    <w:p w:rsidR="00D26A44" w:rsidRDefault="00D26A44" w:rsidP="00D26A44">
      <w:pPr>
        <w:spacing w:before="119" w:line="360" w:lineRule="auto"/>
        <w:ind w:right="-17" w:firstLine="567"/>
        <w:jc w:val="both"/>
      </w:pPr>
      <w:r>
        <w:t xml:space="preserve">По результатам аналогичных исследований, проведенных </w:t>
      </w:r>
      <w:r>
        <w:rPr>
          <w:rFonts w:eastAsia="Calibri" w:cs="Times New Roman"/>
          <w:color w:val="auto"/>
        </w:rPr>
        <w:t xml:space="preserve">ВГИ, для южной климатической зоны (Волгоград) оправдываемость ОЯ (град, гроза, ливень) с применением нескорректированных критериев составила 89.2%. Это высокий процент, позволяющий сделать вывод о том, что и для южной климатической зоны </w:t>
      </w:r>
      <w:proofErr w:type="gramStart"/>
      <w:r>
        <w:rPr>
          <w:rFonts w:eastAsia="Calibri" w:cs="Times New Roman"/>
          <w:color w:val="auto"/>
        </w:rPr>
        <w:t>корректировка  критериев</w:t>
      </w:r>
      <w:proofErr w:type="gramEnd"/>
      <w:r>
        <w:rPr>
          <w:rFonts w:eastAsia="Calibri" w:cs="Times New Roman"/>
          <w:color w:val="auto"/>
        </w:rPr>
        <w:t xml:space="preserve"> также не требуется.</w:t>
      </w:r>
    </w:p>
    <w:p w:rsidR="006844E3" w:rsidRDefault="006844E3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E12C08" w:rsidRDefault="00E12C08" w:rsidP="00C14AAD">
      <w:pPr>
        <w:suppressAutoHyphens w:val="0"/>
        <w:spacing w:after="240"/>
        <w:rPr>
          <w:rFonts w:cs="Times New Roman"/>
          <w:bCs/>
          <w:color w:val="auto"/>
          <w:lang w:eastAsia="ru-RU"/>
        </w:rPr>
      </w:pPr>
      <w:r>
        <w:rPr>
          <w:b/>
        </w:rPr>
        <w:t xml:space="preserve">5.3. Грозовая облачность на картах метеоявлений.  </w:t>
      </w:r>
      <w:proofErr w:type="gramStart"/>
      <w:r>
        <w:rPr>
          <w:b/>
        </w:rPr>
        <w:t>Внутримассовая  и</w:t>
      </w:r>
      <w:proofErr w:type="gramEnd"/>
      <w:r>
        <w:rPr>
          <w:b/>
        </w:rPr>
        <w:t xml:space="preserve"> фронтальная облачность. Примеры на картах ВГО, </w:t>
      </w:r>
      <w:proofErr w:type="gramStart"/>
      <w:r>
        <w:rPr>
          <w:b/>
          <w:lang w:val="en-US"/>
        </w:rPr>
        <w:t>R</w:t>
      </w:r>
      <w:r w:rsidRPr="005E2995">
        <w:rPr>
          <w:b/>
        </w:rPr>
        <w:t>,</w:t>
      </w:r>
      <w:r>
        <w:rPr>
          <w:b/>
          <w:lang w:val="en-US"/>
        </w:rPr>
        <w:t>S</w:t>
      </w:r>
      <w:proofErr w:type="gramEnd"/>
      <w:r w:rsidRPr="005E2995">
        <w:rPr>
          <w:b/>
        </w:rPr>
        <w:t>,</w:t>
      </w:r>
      <w:r>
        <w:rPr>
          <w:b/>
          <w:lang w:val="en-US"/>
        </w:rPr>
        <w:t>Q</w:t>
      </w:r>
      <w:r w:rsidRPr="005E2995">
        <w:rPr>
          <w:b/>
        </w:rPr>
        <w:t>.</w:t>
      </w:r>
    </w:p>
    <w:p w:rsidR="00E12C08" w:rsidRDefault="00E12C08" w:rsidP="00E12C08">
      <w:pPr>
        <w:spacing w:line="360" w:lineRule="auto"/>
        <w:ind w:firstLine="426"/>
        <w:jc w:val="both"/>
      </w:pPr>
      <w:r>
        <w:t>Карты метеоявлений являются наиболее востребованным потребителями продуктом. Они дают возможность синоптику оценить обстановку, соотнеся метеоявления на карте с синоптической ситуацией, и следить в режиме реального времени за развитием ситуации: фиксировать возникновение зон опасных явлений, следить за их развитием и перемещением.  На рис. 5.3.1 приведена карта метеоявлений, на которой отображаются все метеорологические явления.</w:t>
      </w:r>
    </w:p>
    <w:p w:rsidR="00E12C08" w:rsidRDefault="00E12C08" w:rsidP="00E12C08">
      <w:pPr>
        <w:spacing w:line="360" w:lineRule="auto"/>
        <w:ind w:firstLine="357"/>
        <w:jc w:val="both"/>
        <w:rPr>
          <w:color w:val="auto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A0D03D0" wp14:editId="20582026">
            <wp:extent cx="3594100" cy="2248021"/>
            <wp:effectExtent l="0" t="0" r="635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827" cy="225035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C08" w:rsidRDefault="00E12C08" w:rsidP="00E12C08">
      <w:pPr>
        <w:spacing w:line="360" w:lineRule="auto"/>
        <w:ind w:firstLine="357"/>
        <w:jc w:val="both"/>
      </w:pPr>
      <w:r>
        <w:rPr>
          <w:color w:val="auto"/>
        </w:rPr>
        <w:t xml:space="preserve">Рисунок 5.3.1. Карта метеоявлений </w:t>
      </w:r>
    </w:p>
    <w:p w:rsidR="00E12C08" w:rsidRDefault="00E12C08" w:rsidP="00E12C08">
      <w:pPr>
        <w:spacing w:line="360" w:lineRule="auto"/>
        <w:ind w:firstLine="357"/>
        <w:jc w:val="both"/>
      </w:pPr>
      <w:r>
        <w:t xml:space="preserve">Для авиационных синоптиков важно иметь информацию об опасных для авиации явлениях погоды – </w:t>
      </w:r>
      <w:proofErr w:type="gramStart"/>
      <w:r>
        <w:t xml:space="preserve">таких, </w:t>
      </w:r>
      <w:r>
        <w:rPr>
          <w:color w:val="0000FF"/>
        </w:rPr>
        <w:t xml:space="preserve"> </w:t>
      </w:r>
      <w:r>
        <w:rPr>
          <w:color w:val="auto"/>
        </w:rPr>
        <w:t>как</w:t>
      </w:r>
      <w:proofErr w:type="gramEnd"/>
      <w:r>
        <w:rPr>
          <w:color w:val="auto"/>
        </w:rPr>
        <w:t xml:space="preserve"> грозовые очаги, шквалистые усиления ветра, град [11]. Поэтому в ПО ВОИ «ГИМЕТ-</w:t>
      </w:r>
      <w:proofErr w:type="gramStart"/>
      <w:r>
        <w:rPr>
          <w:color w:val="auto"/>
        </w:rPr>
        <w:t>2010»  существует</w:t>
      </w:r>
      <w:proofErr w:type="gramEnd"/>
      <w:r>
        <w:rPr>
          <w:color w:val="auto"/>
        </w:rPr>
        <w:t xml:space="preserve"> такой продукт, как  «карта опасных метеоявлений», на которых отображаются метеоявления, более опасные, чем «сильные осадки» (рис.5.3.2) </w:t>
      </w:r>
    </w:p>
    <w:p w:rsidR="00E12C08" w:rsidRDefault="00E12C08" w:rsidP="00E12C08">
      <w:pPr>
        <w:spacing w:line="360" w:lineRule="auto"/>
        <w:ind w:firstLine="357"/>
        <w:jc w:val="both"/>
        <w:rPr>
          <w:color w:val="auto"/>
        </w:rPr>
      </w:pPr>
      <w:r>
        <w:rPr>
          <w:noProof/>
          <w:color w:val="0000FF"/>
          <w:lang w:eastAsia="ru-RU"/>
        </w:rPr>
        <w:drawing>
          <wp:inline distT="0" distB="0" distL="0" distR="0" wp14:anchorId="6FD6269F" wp14:editId="05949348">
            <wp:extent cx="3581400" cy="2228427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249" cy="22289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C08" w:rsidRDefault="00E12C08" w:rsidP="00E12C08">
      <w:pPr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>Рисунок 5.3.2. Карта опасных метеоявлений</w:t>
      </w:r>
    </w:p>
    <w:p w:rsidR="00C14AAD" w:rsidRDefault="00C14AAD" w:rsidP="00E12C08">
      <w:pPr>
        <w:spacing w:line="360" w:lineRule="auto"/>
        <w:ind w:firstLine="357"/>
        <w:jc w:val="both"/>
        <w:rPr>
          <w:color w:val="auto"/>
        </w:rPr>
      </w:pPr>
    </w:p>
    <w:p w:rsidR="00E12C08" w:rsidRDefault="00E12C08" w:rsidP="00E12C08">
      <w:pPr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 xml:space="preserve">При проникновении вершин мощных кучевых облаков </w:t>
      </w:r>
      <w:r>
        <w:rPr>
          <w:color w:val="auto"/>
          <w:lang w:val="en-US"/>
        </w:rPr>
        <w:t>Cu</w:t>
      </w:r>
      <w:r>
        <w:rPr>
          <w:color w:val="auto"/>
        </w:rPr>
        <w:t xml:space="preserve"> </w:t>
      </w:r>
      <w:proofErr w:type="spellStart"/>
      <w:r>
        <w:rPr>
          <w:color w:val="auto"/>
          <w:lang w:val="en-US"/>
        </w:rPr>
        <w:t>cong</w:t>
      </w:r>
      <w:proofErr w:type="spellEnd"/>
      <w:r>
        <w:rPr>
          <w:color w:val="auto"/>
        </w:rPr>
        <w:t xml:space="preserve"> в слои с отрицательной температурой воздуха происходит оледенение их вершин, выпадение крупнокапельных ливневых осадков. В наиболее развитых по вертикали и горизонтали </w:t>
      </w:r>
      <w:proofErr w:type="spellStart"/>
      <w:r>
        <w:rPr>
          <w:color w:val="auto"/>
          <w:lang w:val="en-US"/>
        </w:rPr>
        <w:t>Cb</w:t>
      </w:r>
      <w:proofErr w:type="spellEnd"/>
      <w:r>
        <w:rPr>
          <w:color w:val="auto"/>
        </w:rPr>
        <w:t xml:space="preserve"> </w:t>
      </w:r>
      <w:proofErr w:type="spellStart"/>
      <w:r>
        <w:rPr>
          <w:color w:val="auto"/>
        </w:rPr>
        <w:t>формируютя</w:t>
      </w:r>
      <w:proofErr w:type="spellEnd"/>
      <w:r>
        <w:rPr>
          <w:color w:val="auto"/>
        </w:rPr>
        <w:t xml:space="preserve"> значительные объемные электрические заряды, в результате чего они становятся грозовыми. Грозовые </w:t>
      </w:r>
      <w:proofErr w:type="spellStart"/>
      <w:r>
        <w:rPr>
          <w:color w:val="auto"/>
          <w:lang w:val="en-US"/>
        </w:rPr>
        <w:t>Cb</w:t>
      </w:r>
      <w:proofErr w:type="spellEnd"/>
      <w:r>
        <w:rPr>
          <w:color w:val="auto"/>
        </w:rPr>
        <w:t xml:space="preserve"> возникают при неустойчивости в средней тропосфере, высокой влажности и наличии ниже уровня конденсации динамической или термической конвекции. </w:t>
      </w:r>
    </w:p>
    <w:p w:rsidR="00E12C08" w:rsidRDefault="00E12C08" w:rsidP="00E12C08">
      <w:pPr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 xml:space="preserve">В зонах перемещающихся атмосферных фронтов   </w:t>
      </w:r>
      <w:proofErr w:type="spellStart"/>
      <w:r>
        <w:rPr>
          <w:color w:val="auto"/>
          <w:lang w:val="en-US"/>
        </w:rPr>
        <w:t>Cb</w:t>
      </w:r>
      <w:proofErr w:type="spellEnd"/>
      <w:r>
        <w:rPr>
          <w:color w:val="auto"/>
        </w:rPr>
        <w:t xml:space="preserve"> образуются в результате </w:t>
      </w:r>
      <w:proofErr w:type="spellStart"/>
      <w:r>
        <w:rPr>
          <w:color w:val="auto"/>
        </w:rPr>
        <w:t>квазиупорядоченного</w:t>
      </w:r>
      <w:proofErr w:type="spellEnd"/>
      <w:r>
        <w:rPr>
          <w:color w:val="auto"/>
        </w:rPr>
        <w:t xml:space="preserve"> мезомасштабного подъема воздуха. </w:t>
      </w:r>
    </w:p>
    <w:p w:rsidR="00E12C08" w:rsidRDefault="00E12C08" w:rsidP="00E12C08">
      <w:pPr>
        <w:spacing w:line="360" w:lineRule="auto"/>
        <w:ind w:firstLine="357"/>
        <w:jc w:val="both"/>
        <w:rPr>
          <w:b/>
          <w:color w:val="auto"/>
        </w:rPr>
      </w:pPr>
      <w:r>
        <w:rPr>
          <w:color w:val="auto"/>
        </w:rPr>
        <w:lastRenderedPageBreak/>
        <w:t>Холодные фронты над сушей активнее днем, чем ночью. Они перемещаются со скоростью 30-40 км/ч, причем на периферии циклона скорость значительно уменьшается (холодные фронты первого рода), или со скоростью 50-60 км/ч (холодные фронты второго рода). Развитие кучево-дождевой облачности при прохождении холодных фронтов и выпадение осадков происходит за линией фронта. Чем выше скорость перемещения фронта, тем интенсивнее происходит развитие на фронтах конвекции и, соответственно, гроз. Быстрое перемещение холодного воздуха вызывает развитие вынужденной конвекции, с образованием мощной кучево-дождевой облачности</w:t>
      </w:r>
      <w:r w:rsidR="00C14AAD">
        <w:rPr>
          <w:color w:val="auto"/>
        </w:rPr>
        <w:t xml:space="preserve"> перед фронтом</w:t>
      </w:r>
      <w:r>
        <w:rPr>
          <w:color w:val="auto"/>
        </w:rPr>
        <w:t xml:space="preserve">. Возникающая при этом облачная система представляет собой цепь </w:t>
      </w:r>
      <w:proofErr w:type="spellStart"/>
      <w:r>
        <w:rPr>
          <w:color w:val="auto"/>
          <w:lang w:val="en-US"/>
        </w:rPr>
        <w:t>Cb</w:t>
      </w:r>
      <w:proofErr w:type="spellEnd"/>
      <w:r>
        <w:rPr>
          <w:color w:val="auto"/>
        </w:rPr>
        <w:t xml:space="preserve"> с грозами, шквалами и ливневыми осадками.</w:t>
      </w:r>
    </w:p>
    <w:p w:rsidR="00E12C08" w:rsidRDefault="00E12C08" w:rsidP="00E12C08">
      <w:pPr>
        <w:spacing w:line="360" w:lineRule="auto"/>
        <w:ind w:right="-17" w:firstLine="567"/>
        <w:jc w:val="both"/>
        <w:rPr>
          <w:b/>
          <w:color w:val="auto"/>
        </w:rPr>
      </w:pPr>
    </w:p>
    <w:p w:rsidR="00E12C08" w:rsidRDefault="00E12C08" w:rsidP="00E12C08">
      <w:pPr>
        <w:spacing w:line="360" w:lineRule="auto"/>
        <w:ind w:right="-17" w:firstLine="567"/>
        <w:jc w:val="both"/>
        <w:rPr>
          <w:color w:val="auto"/>
        </w:rPr>
      </w:pPr>
      <w:r>
        <w:rPr>
          <w:b/>
          <w:color w:val="auto"/>
        </w:rPr>
        <w:t>5.3.1. Грозы на холодном фронте на ДМРЛ</w:t>
      </w:r>
      <w:r w:rsidR="00C14AAD">
        <w:rPr>
          <w:b/>
          <w:color w:val="auto"/>
        </w:rPr>
        <w:t>-С.</w:t>
      </w:r>
    </w:p>
    <w:p w:rsidR="00E12C08" w:rsidRDefault="00E12C08" w:rsidP="00E12C08">
      <w:pPr>
        <w:spacing w:line="360" w:lineRule="auto"/>
        <w:ind w:right="-17" w:firstLine="567"/>
        <w:jc w:val="both"/>
        <w:rPr>
          <w:color w:val="auto"/>
        </w:rPr>
      </w:pPr>
      <w:r>
        <w:rPr>
          <w:color w:val="auto"/>
        </w:rPr>
        <w:t xml:space="preserve">При прохождении холодного фронта впереди линии фронта отсутствует зона облачности верхнего и среднего яруса. Линия </w:t>
      </w:r>
      <w:r w:rsidR="00C14AAD">
        <w:rPr>
          <w:color w:val="auto"/>
        </w:rPr>
        <w:t xml:space="preserve">холодного </w:t>
      </w:r>
      <w:r>
        <w:rPr>
          <w:color w:val="auto"/>
        </w:rPr>
        <w:t>фронта, как правило, четко выражена, облачность и осадки располагаются за ней. При прохождении быстро перемещающихся холодных фронтов летом выпадают преимущественно ливневые осадки, при неустойчивости воздушной массы отмечаются грозы. На рис. 5.3.3 приведена карта метеоявлений ДМРЛ-С «Валдай» 19.07.13 г. прохождение холодного участка фронта. Вдоль всей линии фронта наблюдается цепь гроз.</w:t>
      </w:r>
    </w:p>
    <w:p w:rsidR="00E12C08" w:rsidRDefault="00E12C08" w:rsidP="00E12C08">
      <w:pPr>
        <w:spacing w:line="360" w:lineRule="auto"/>
        <w:ind w:right="-17" w:firstLine="567"/>
        <w:jc w:val="both"/>
        <w:rPr>
          <w:color w:val="auto"/>
        </w:rPr>
      </w:pPr>
      <w:r>
        <w:rPr>
          <w:color w:val="auto"/>
        </w:rPr>
        <w:t xml:space="preserve">Вертикальный разрез поперек линии фронта показывает шлейф приподнятой облачности   среднего и верхнего ярусов, расположенной в зафронтальной зоне, после массива </w:t>
      </w:r>
      <w:proofErr w:type="spellStart"/>
      <w:r>
        <w:rPr>
          <w:color w:val="auto"/>
          <w:lang w:val="en-US"/>
        </w:rPr>
        <w:t>Cb</w:t>
      </w:r>
      <w:proofErr w:type="spellEnd"/>
      <w:r>
        <w:rPr>
          <w:color w:val="auto"/>
        </w:rPr>
        <w:t xml:space="preserve">.  </w:t>
      </w:r>
      <w:proofErr w:type="spellStart"/>
      <w:r>
        <w:rPr>
          <w:color w:val="auto"/>
        </w:rPr>
        <w:t>Интенствность</w:t>
      </w:r>
      <w:proofErr w:type="spellEnd"/>
      <w:r>
        <w:rPr>
          <w:color w:val="auto"/>
        </w:rPr>
        <w:t xml:space="preserve"> ливневых осадков (Рис. 5.3.3. В) за линией фронта достигает 90 мм/ч. </w:t>
      </w:r>
      <w:proofErr w:type="spellStart"/>
      <w:r>
        <w:rPr>
          <w:color w:val="auto"/>
        </w:rPr>
        <w:t>Наиболдьшая</w:t>
      </w:r>
      <w:proofErr w:type="spellEnd"/>
      <w:r>
        <w:rPr>
          <w:color w:val="auto"/>
        </w:rPr>
        <w:t xml:space="preserve"> </w:t>
      </w:r>
      <w:proofErr w:type="spellStart"/>
      <w:proofErr w:type="gramStart"/>
      <w:r>
        <w:rPr>
          <w:color w:val="auto"/>
        </w:rPr>
        <w:t>Нвго</w:t>
      </w:r>
      <w:proofErr w:type="spellEnd"/>
      <w:r>
        <w:rPr>
          <w:color w:val="auto"/>
        </w:rPr>
        <w:t xml:space="preserve">  (</w:t>
      </w:r>
      <w:proofErr w:type="gramEnd"/>
      <w:r>
        <w:rPr>
          <w:color w:val="auto"/>
        </w:rPr>
        <w:t>Рис. 5.3.3. Г) достигает 12 км.</w:t>
      </w:r>
    </w:p>
    <w:p w:rsidR="00DE5447" w:rsidRDefault="00E12C08" w:rsidP="00E12C08">
      <w:pPr>
        <w:spacing w:line="360" w:lineRule="auto"/>
        <w:ind w:right="-17" w:firstLine="567"/>
        <w:jc w:val="both"/>
        <w:rPr>
          <w:color w:val="auto"/>
        </w:rPr>
      </w:pPr>
      <w:r>
        <w:rPr>
          <w:color w:val="auto"/>
        </w:rPr>
        <w:t>На карте сумм осадков (</w:t>
      </w:r>
      <w:r>
        <w:rPr>
          <w:color w:val="auto"/>
          <w:lang w:val="en-US"/>
        </w:rPr>
        <w:t>Q</w:t>
      </w:r>
      <w:r>
        <w:rPr>
          <w:color w:val="auto"/>
        </w:rPr>
        <w:t>), измеренных с 06:00 по текущее время 11:30 ВСВ, прослеживается несколько полос с максимальным количеством осадков – до 70 мм.</w:t>
      </w:r>
    </w:p>
    <w:p w:rsidR="00E12C08" w:rsidRDefault="00E12C08" w:rsidP="00DE5447">
      <w:pPr>
        <w:spacing w:line="360" w:lineRule="auto"/>
        <w:ind w:right="-17"/>
        <w:jc w:val="both"/>
      </w:pPr>
      <w:r>
        <w:rPr>
          <w:color w:val="auto"/>
        </w:rPr>
        <w:t xml:space="preserve"> </w:t>
      </w:r>
      <w:proofErr w:type="gramStart"/>
      <w:r>
        <w:rPr>
          <w:color w:val="auto"/>
        </w:rPr>
        <w:t>Следует  отметить</w:t>
      </w:r>
      <w:proofErr w:type="gramEnd"/>
      <w:r>
        <w:rPr>
          <w:color w:val="auto"/>
        </w:rPr>
        <w:t xml:space="preserve">, что суммы измеренных ДМРЛ-С осадков пока не тестировались. 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353"/>
        <w:gridCol w:w="4218"/>
      </w:tblGrid>
      <w:tr w:rsidR="00E12C08" w:rsidTr="00E500D0">
        <w:trPr>
          <w:trHeight w:val="4394"/>
        </w:trPr>
        <w:tc>
          <w:tcPr>
            <w:tcW w:w="5353" w:type="dxa"/>
            <w:shd w:val="clear" w:color="auto" w:fill="auto"/>
          </w:tcPr>
          <w:p w:rsidR="00E12C08" w:rsidRDefault="00E12C08" w:rsidP="00E500D0">
            <w:pPr>
              <w:spacing w:line="360" w:lineRule="auto"/>
              <w:ind w:right="-17"/>
              <w:jc w:val="both"/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2FE2EBD4" wp14:editId="2F7DE01C">
                      <wp:simplePos x="0" y="0"/>
                      <wp:positionH relativeFrom="column">
                        <wp:posOffset>720090</wp:posOffset>
                      </wp:positionH>
                      <wp:positionV relativeFrom="paragraph">
                        <wp:posOffset>1914525</wp:posOffset>
                      </wp:positionV>
                      <wp:extent cx="847725" cy="215265"/>
                      <wp:effectExtent l="0" t="571500" r="28575" b="13335"/>
                      <wp:wrapNone/>
                      <wp:docPr id="2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847725" cy="215265"/>
                              </a:xfrm>
                              <a:prstGeom prst="wedgeRectCallout">
                                <a:avLst>
                                  <a:gd name="adj1" fmla="val -338"/>
                                  <a:gd name="adj2" fmla="val -302509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Верт.разрез</w:t>
                                  </w:r>
                                  <w:proofErr w:type="spellEnd"/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FE2EBD4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AutoShape 6" o:spid="_x0000_s1026" type="#_x0000_t61" style="position:absolute;left:0;text-align:left;margin-left:56.7pt;margin-top:150.75pt;width:66.75pt;height:16.95pt;rotation:180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" adj="10727,-54542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Верт.разрез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B0B5F94" wp14:editId="4E5E563B">
                  <wp:extent cx="3825240" cy="239268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240" cy="23926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C08" w:rsidRDefault="00E12C08" w:rsidP="00E500D0">
            <w:r>
              <w:t>А)</w:t>
            </w:r>
          </w:p>
        </w:tc>
        <w:tc>
          <w:tcPr>
            <w:tcW w:w="4218" w:type="dxa"/>
            <w:shd w:val="clear" w:color="auto" w:fill="auto"/>
          </w:tcPr>
          <w:p w:rsidR="00E12C08" w:rsidRDefault="00E12C08" w:rsidP="00E500D0">
            <w:pPr>
              <w:spacing w:line="360" w:lineRule="auto"/>
              <w:ind w:right="-17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141EE862" wp14:editId="00C5AE01">
                      <wp:simplePos x="0" y="0"/>
                      <wp:positionH relativeFrom="column">
                        <wp:posOffset>1841207</wp:posOffset>
                      </wp:positionH>
                      <wp:positionV relativeFrom="paragraph">
                        <wp:posOffset>420223</wp:posOffset>
                      </wp:positionV>
                      <wp:extent cx="633046" cy="270510"/>
                      <wp:effectExtent l="38100" t="0" r="15240" b="434340"/>
                      <wp:wrapNone/>
                      <wp:docPr id="2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633046" cy="270510"/>
                              </a:xfrm>
                              <a:prstGeom prst="wedgeRectCallout">
                                <a:avLst>
                                  <a:gd name="adj1" fmla="val 51565"/>
                                  <a:gd name="adj2" fmla="val 188171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Валдай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1EE862" id="AutoShape 3" o:spid="_x0000_s1027" type="#_x0000_t61" style="position:absolute;left:0;text-align:left;margin-left:145pt;margin-top:33.1pt;width:49.85pt;height:21.3pt;rotation:180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" adj="21938,51445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Валдай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Calibri"/>
                <w:noProof/>
                <w:lang w:eastAsia="ru-RU"/>
              </w:rPr>
              <w:drawing>
                <wp:inline distT="0" distB="0" distL="0" distR="0" wp14:anchorId="3AB10AE5" wp14:editId="34FBC551">
                  <wp:extent cx="2956560" cy="240792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2407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C08" w:rsidRDefault="00E12C08" w:rsidP="00E500D0">
            <w:r>
              <w:t>Б)</w:t>
            </w:r>
          </w:p>
        </w:tc>
      </w:tr>
      <w:tr w:rsidR="00E12C08" w:rsidTr="00E500D0">
        <w:trPr>
          <w:trHeight w:val="4384"/>
        </w:trPr>
        <w:tc>
          <w:tcPr>
            <w:tcW w:w="5353" w:type="dxa"/>
            <w:shd w:val="clear" w:color="auto" w:fill="auto"/>
          </w:tcPr>
          <w:p w:rsidR="00E12C08" w:rsidRDefault="00E12C08" w:rsidP="00E500D0">
            <w:pPr>
              <w:spacing w:line="360" w:lineRule="auto"/>
              <w:ind w:right="-17"/>
              <w:jc w:val="both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CD765D" wp14:editId="1A42A1A2">
                  <wp:extent cx="4206240" cy="26289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240" cy="2628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C08" w:rsidRDefault="00E12C08" w:rsidP="00E500D0">
            <w:pPr>
              <w:spacing w:line="360" w:lineRule="auto"/>
              <w:ind w:right="-17"/>
              <w:jc w:val="both"/>
            </w:pPr>
            <w:r>
              <w:rPr>
                <w:lang w:eastAsia="ru-RU"/>
              </w:rPr>
              <w:t>В)</w:t>
            </w:r>
          </w:p>
        </w:tc>
        <w:tc>
          <w:tcPr>
            <w:tcW w:w="4218" w:type="dxa"/>
            <w:shd w:val="clear" w:color="auto" w:fill="auto"/>
          </w:tcPr>
          <w:p w:rsidR="00E12C08" w:rsidRDefault="00E12C08" w:rsidP="00E500D0">
            <w:pPr>
              <w:spacing w:line="360" w:lineRule="auto"/>
              <w:ind w:right="-17"/>
              <w:jc w:val="both"/>
              <w:rPr>
                <w:rFonts w:cs="Calibri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3F8126" wp14:editId="644A323E">
                  <wp:extent cx="4191000" cy="262128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26212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C08" w:rsidRDefault="00E12C08" w:rsidP="00E500D0">
            <w:r>
              <w:rPr>
                <w:rFonts w:cs="Calibri"/>
                <w:lang w:eastAsia="ru-RU"/>
              </w:rPr>
              <w:t>Г)</w:t>
            </w:r>
          </w:p>
        </w:tc>
      </w:tr>
      <w:tr w:rsidR="00E12C08" w:rsidTr="00E500D0">
        <w:trPr>
          <w:trHeight w:val="3955"/>
        </w:trPr>
        <w:tc>
          <w:tcPr>
            <w:tcW w:w="9571" w:type="dxa"/>
            <w:gridSpan w:val="2"/>
            <w:shd w:val="clear" w:color="auto" w:fill="auto"/>
          </w:tcPr>
          <w:p w:rsidR="000D06B1" w:rsidRDefault="000D06B1" w:rsidP="000D06B1">
            <w:pPr>
              <w:ind w:right="-17"/>
              <w:jc w:val="both"/>
              <w:rPr>
                <w:rFonts w:cs="Calibri"/>
              </w:rPr>
            </w:pPr>
            <w:r>
              <w:rPr>
                <w:rFonts w:cs="Calibri"/>
              </w:rPr>
              <w:t xml:space="preserve">Рисунок 5.3.3 Карты </w:t>
            </w:r>
            <w:r w:rsidRPr="000D06B1">
              <w:rPr>
                <w:rFonts w:cs="Calibri"/>
              </w:rPr>
              <w:t>ДМРЛ-С «Валдай»</w:t>
            </w:r>
            <w:r>
              <w:rPr>
                <w:rFonts w:cs="Calibri"/>
              </w:rPr>
              <w:t>:</w:t>
            </w:r>
            <w:r w:rsidRPr="000D06B1">
              <w:rPr>
                <w:rFonts w:cs="Calibri"/>
              </w:rPr>
              <w:t xml:space="preserve"> </w:t>
            </w:r>
          </w:p>
          <w:p w:rsidR="000D06B1" w:rsidRDefault="000D06B1" w:rsidP="000D06B1">
            <w:pPr>
              <w:ind w:right="-17"/>
              <w:jc w:val="both"/>
              <w:rPr>
                <w:rFonts w:cs="Calibri"/>
              </w:rPr>
            </w:pPr>
            <w:r>
              <w:rPr>
                <w:rFonts w:cs="Calibri"/>
              </w:rPr>
              <w:t>А) метеоявлений,</w:t>
            </w:r>
          </w:p>
          <w:p w:rsidR="000D06B1" w:rsidRDefault="000D06B1" w:rsidP="000D06B1">
            <w:pPr>
              <w:ind w:right="-17"/>
              <w:jc w:val="both"/>
              <w:rPr>
                <w:rFonts w:cs="Calibri"/>
              </w:rPr>
            </w:pPr>
            <w:r>
              <w:rPr>
                <w:rFonts w:cs="Calibri"/>
              </w:rPr>
              <w:t>Б) синоптика,</w:t>
            </w:r>
          </w:p>
          <w:p w:rsidR="000D06B1" w:rsidRDefault="000D06B1" w:rsidP="000D06B1">
            <w:pPr>
              <w:ind w:right="-17"/>
              <w:jc w:val="both"/>
              <w:rPr>
                <w:rFonts w:cs="Calibri"/>
              </w:rPr>
            </w:pPr>
            <w:r>
              <w:rPr>
                <w:rFonts w:cs="Calibri"/>
              </w:rPr>
              <w:t xml:space="preserve">В) интенсивность осадков, Д) </w:t>
            </w:r>
            <w:proofErr w:type="spellStart"/>
            <w:r>
              <w:rPr>
                <w:rFonts w:cs="Calibri"/>
              </w:rPr>
              <w:t>Нвго</w:t>
            </w:r>
            <w:proofErr w:type="spellEnd"/>
            <w:r>
              <w:rPr>
                <w:rFonts w:cs="Calibri"/>
              </w:rPr>
              <w:t xml:space="preserve">, </w:t>
            </w:r>
          </w:p>
          <w:p w:rsidR="000D06B1" w:rsidRDefault="000D06B1" w:rsidP="000D06B1">
            <w:pPr>
              <w:ind w:right="-17"/>
              <w:rPr>
                <w:rFonts w:cs="Calibri"/>
              </w:rPr>
            </w:pPr>
            <w:r>
              <w:rPr>
                <w:rFonts w:cs="Calibri"/>
              </w:rPr>
              <w:t xml:space="preserve">Г) суммы осадков (с 06:00 ВСВ)   </w:t>
            </w:r>
          </w:p>
          <w:p w:rsidR="00E12C08" w:rsidRDefault="000D06B1" w:rsidP="000D06B1">
            <w:pPr>
              <w:ind w:right="-17"/>
              <w:rPr>
                <w:lang w:eastAsia="ru-RU"/>
              </w:rPr>
            </w:pPr>
            <w:r>
              <w:rPr>
                <w:rFonts w:cs="Calibri"/>
              </w:rPr>
              <w:t xml:space="preserve">при прохождении холодного фронта 19.07.13 11:30 ВСВ, сопровождающегося грозами по всей линии фронта; </w:t>
            </w:r>
            <w:r w:rsidR="00E12C0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D767182" wp14:editId="13ED3ACE">
                      <wp:simplePos x="0" y="0"/>
                      <wp:positionH relativeFrom="column">
                        <wp:posOffset>1048971</wp:posOffset>
                      </wp:positionH>
                      <wp:positionV relativeFrom="page">
                        <wp:posOffset>1619641</wp:posOffset>
                      </wp:positionV>
                      <wp:extent cx="981075" cy="215265"/>
                      <wp:effectExtent l="0" t="571500" r="28575" b="13335"/>
                      <wp:wrapNone/>
                      <wp:docPr id="22" name="AutoShap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981075" cy="215265"/>
                              </a:xfrm>
                              <a:prstGeom prst="wedgeRectCallout">
                                <a:avLst>
                                  <a:gd name="adj1" fmla="val -15440"/>
                                  <a:gd name="adj2" fmla="val -303102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Полоса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lang w:val="en-US"/>
                                    </w:rPr>
                                    <w:t>max Q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767182" id="AutoShape 10" o:spid="_x0000_s1028" type="#_x0000_t61" style="position:absolute;margin-left:82.6pt;margin-top:127.55pt;width:77.25pt;height:16.95pt;rotation:180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" adj="7465,-54670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Полоса 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max Q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E12C08">
              <w:rPr>
                <w:noProof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ge">
                    <wp:posOffset>1905</wp:posOffset>
                  </wp:positionV>
                  <wp:extent cx="4076065" cy="2565400"/>
                  <wp:effectExtent l="0" t="0" r="635" b="6350"/>
                  <wp:wrapTight wrapText="bothSides">
                    <wp:wrapPolygon edited="0">
                      <wp:start x="0" y="0"/>
                      <wp:lineTo x="0" y="21493"/>
                      <wp:lineTo x="21502" y="21493"/>
                      <wp:lineTo x="21502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065" cy="2565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D06B1" w:rsidRDefault="000D06B1" w:rsidP="00E500D0">
            <w:pPr>
              <w:spacing w:line="360" w:lineRule="auto"/>
              <w:ind w:right="-17"/>
              <w:jc w:val="both"/>
              <w:rPr>
                <w:lang w:eastAsia="ru-RU"/>
              </w:rPr>
            </w:pPr>
          </w:p>
          <w:p w:rsidR="00E12C08" w:rsidRDefault="00E12C08" w:rsidP="00E500D0">
            <w:pPr>
              <w:spacing w:line="360" w:lineRule="auto"/>
              <w:ind w:right="-17"/>
              <w:jc w:val="both"/>
            </w:pPr>
            <w:r>
              <w:rPr>
                <w:lang w:eastAsia="ru-RU"/>
              </w:rPr>
              <w:t>Д)</w:t>
            </w:r>
          </w:p>
        </w:tc>
      </w:tr>
      <w:tr w:rsidR="00E12C08" w:rsidTr="00E500D0">
        <w:tc>
          <w:tcPr>
            <w:tcW w:w="9571" w:type="dxa"/>
            <w:gridSpan w:val="2"/>
            <w:shd w:val="clear" w:color="auto" w:fill="auto"/>
          </w:tcPr>
          <w:p w:rsidR="00E12C08" w:rsidRDefault="00E12C08" w:rsidP="00E500D0">
            <w:pPr>
              <w:ind w:right="-17" w:firstLine="567"/>
              <w:jc w:val="both"/>
            </w:pPr>
          </w:p>
        </w:tc>
      </w:tr>
    </w:tbl>
    <w:p w:rsidR="00E12C08" w:rsidRDefault="00E12C08" w:rsidP="00DE5447">
      <w:pPr>
        <w:spacing w:line="360" w:lineRule="auto"/>
        <w:ind w:right="-17"/>
        <w:jc w:val="both"/>
        <w:rPr>
          <w:color w:val="auto"/>
        </w:rPr>
      </w:pPr>
      <w:r>
        <w:rPr>
          <w:b/>
          <w:color w:val="auto"/>
        </w:rPr>
        <w:t>5.3.2.  Грозы на теплом фронте на ДМРЛ</w:t>
      </w:r>
      <w:r w:rsidR="000D06B1">
        <w:rPr>
          <w:b/>
          <w:color w:val="auto"/>
        </w:rPr>
        <w:t>-С.</w:t>
      </w:r>
    </w:p>
    <w:p w:rsidR="000D06B1" w:rsidRDefault="00E12C08" w:rsidP="00E12C08">
      <w:pPr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 xml:space="preserve">При перемещении теплого фронта сначала появляется облачность верхнего яруса, которая, постепенно утолщаясь, переходит в </w:t>
      </w:r>
      <w:proofErr w:type="gramStart"/>
      <w:r>
        <w:rPr>
          <w:color w:val="auto"/>
        </w:rPr>
        <w:t>высоко-слоистую</w:t>
      </w:r>
      <w:proofErr w:type="gramEnd"/>
      <w:r>
        <w:rPr>
          <w:color w:val="auto"/>
        </w:rPr>
        <w:t xml:space="preserve"> облачность, а затем – в слоисто-дождевую, из которой выпадают осадки (дождь или снег, в зависимости от </w:t>
      </w:r>
      <w:r w:rsidR="000D06B1">
        <w:rPr>
          <w:color w:val="auto"/>
        </w:rPr>
        <w:t>сезона</w:t>
      </w:r>
      <w:r>
        <w:rPr>
          <w:color w:val="auto"/>
        </w:rPr>
        <w:t xml:space="preserve">). </w:t>
      </w:r>
    </w:p>
    <w:p w:rsidR="00E12C08" w:rsidRDefault="00E12C08" w:rsidP="00E12C08">
      <w:pPr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 xml:space="preserve">В отличие от холодного фронта, на теплом фронте значительная часть облачности находится перед линией фронта. За фронтом располагается слоисто –дождевая облачность с осадками. Облачность теплого фронта </w:t>
      </w:r>
      <w:r w:rsidR="000D06B1">
        <w:rPr>
          <w:color w:val="auto"/>
        </w:rPr>
        <w:t>занимает</w:t>
      </w:r>
      <w:r>
        <w:rPr>
          <w:color w:val="auto"/>
        </w:rPr>
        <w:t xml:space="preserve"> обширные пространства </w:t>
      </w:r>
      <w:r w:rsidR="000D06B1">
        <w:rPr>
          <w:color w:val="auto"/>
        </w:rPr>
        <w:t xml:space="preserve">– </w:t>
      </w:r>
      <w:r>
        <w:rPr>
          <w:color w:val="auto"/>
        </w:rPr>
        <w:t>до 700 км</w:t>
      </w:r>
      <w:r w:rsidR="000D06B1">
        <w:rPr>
          <w:color w:val="auto"/>
        </w:rPr>
        <w:t xml:space="preserve"> зимой</w:t>
      </w:r>
      <w:r>
        <w:rPr>
          <w:color w:val="auto"/>
        </w:rPr>
        <w:t xml:space="preserve">, при этом зона осадков занимает примерно 2/3 от зоны облачности. Осадки теплого фронта чаще всего обложные. Грозы над сушей на теплом фронте чаще возникают ночью, когда неустойчивость теплой воздушной массы проявляется больше, и происходит развитие грозовых </w:t>
      </w:r>
      <w:proofErr w:type="spellStart"/>
      <w:r>
        <w:rPr>
          <w:color w:val="auto"/>
          <w:lang w:val="en-US"/>
        </w:rPr>
        <w:t>Cb</w:t>
      </w:r>
      <w:proofErr w:type="spellEnd"/>
      <w:r>
        <w:rPr>
          <w:color w:val="auto"/>
        </w:rPr>
        <w:t>.</w:t>
      </w:r>
    </w:p>
    <w:p w:rsidR="00E12C08" w:rsidRDefault="00E12C08" w:rsidP="00E12C08">
      <w:pPr>
        <w:tabs>
          <w:tab w:val="left" w:pos="5940"/>
        </w:tabs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 xml:space="preserve">На рис. 5.3.4 представлены карта ДМРЛ-С «Валдай» при прохождении теплого фронта (рис. 5.3.4) 22.05.13 г. в 03:17 ВСВ, 04:17 ВСВ.  Впереди фронта располагается зона облачности среднего и верхнего ярусов – признак теплого фронта (рис. 5.3.4, </w:t>
      </w:r>
      <w:proofErr w:type="gramStart"/>
      <w:r>
        <w:rPr>
          <w:color w:val="auto"/>
        </w:rPr>
        <w:t>А</w:t>
      </w:r>
      <w:proofErr w:type="gramEnd"/>
      <w:r>
        <w:rPr>
          <w:color w:val="auto"/>
        </w:rPr>
        <w:t xml:space="preserve">).  При проведении вертикального разреза вдоль массива </w:t>
      </w:r>
      <w:r>
        <w:rPr>
          <w:color w:val="auto"/>
          <w:lang w:val="en-US"/>
        </w:rPr>
        <w:t>Ns</w:t>
      </w:r>
      <w:r>
        <w:rPr>
          <w:color w:val="auto"/>
        </w:rPr>
        <w:t xml:space="preserve"> (рис. 5.3.4. В) хорошо прослеживается «яркая полоса», указывающая, </w:t>
      </w:r>
      <w:proofErr w:type="gramStart"/>
      <w:r>
        <w:rPr>
          <w:color w:val="auto"/>
        </w:rPr>
        <w:t>что</w:t>
      </w:r>
      <w:proofErr w:type="gramEnd"/>
      <w:r>
        <w:rPr>
          <w:color w:val="auto"/>
        </w:rPr>
        <w:t xml:space="preserve"> Но составляет около 2.5 км.</w:t>
      </w:r>
    </w:p>
    <w:p w:rsidR="00E12C08" w:rsidRDefault="00E12C08" w:rsidP="00E12C08">
      <w:pPr>
        <w:tabs>
          <w:tab w:val="left" w:pos="5940"/>
        </w:tabs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 xml:space="preserve">На фронте наблюдаются небольшие и немногочисленные грозовые очаги, возникающие обычно на теплом фронте в ночное и утреннее время суток; проведенный через них вертикальный разрез (рис. 5.3.4. А) отражает типичную вертикальную структуру ливневых и грозовых </w:t>
      </w:r>
      <w:proofErr w:type="spellStart"/>
      <w:r>
        <w:rPr>
          <w:color w:val="auto"/>
          <w:lang w:val="en-US"/>
        </w:rPr>
        <w:t>Cb</w:t>
      </w:r>
      <w:proofErr w:type="spellEnd"/>
      <w:r>
        <w:rPr>
          <w:color w:val="auto"/>
        </w:rPr>
        <w:t xml:space="preserve"> – со столбом высоких значений радиолокационной отражаемости до 8 – 9 км. </w:t>
      </w:r>
    </w:p>
    <w:p w:rsidR="00E12C08" w:rsidRDefault="00E12C08" w:rsidP="00E12C08">
      <w:pPr>
        <w:tabs>
          <w:tab w:val="left" w:pos="5940"/>
        </w:tabs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>Интенсивность осадков в целом меньшая, чем наблюдаемая при прохождении холодного фронта Д); максимальная измеренная интенсивность ливневых осадков составляет 50 мм/ч.</w:t>
      </w:r>
    </w:p>
    <w:p w:rsidR="00E12C08" w:rsidRDefault="00E12C08" w:rsidP="00E12C08">
      <w:pPr>
        <w:tabs>
          <w:tab w:val="left" w:pos="5940"/>
        </w:tabs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 xml:space="preserve">Высоты верхней границы облачности достигают 10 км. Вертикальный разрез в направлении передней части фронта Е) показывает хорошо выраженный </w:t>
      </w:r>
      <w:proofErr w:type="gramStart"/>
      <w:r>
        <w:rPr>
          <w:color w:val="auto"/>
        </w:rPr>
        <w:t>слой  облачности</w:t>
      </w:r>
      <w:proofErr w:type="gramEnd"/>
      <w:r>
        <w:rPr>
          <w:color w:val="auto"/>
        </w:rPr>
        <w:t xml:space="preserve"> верхнего и среднего ярусов, предшествующий линии фронта у земли.</w:t>
      </w:r>
    </w:p>
    <w:p w:rsidR="00E12C08" w:rsidRDefault="00E12C08" w:rsidP="00E12C08">
      <w:pPr>
        <w:tabs>
          <w:tab w:val="left" w:pos="5940"/>
        </w:tabs>
        <w:spacing w:line="360" w:lineRule="auto"/>
        <w:ind w:firstLine="357"/>
        <w:jc w:val="both"/>
        <w:rPr>
          <w:color w:val="auto"/>
        </w:rPr>
      </w:pPr>
      <w:r>
        <w:rPr>
          <w:color w:val="auto"/>
        </w:rPr>
        <w:t>На карте сумм осадков (</w:t>
      </w:r>
      <w:r>
        <w:rPr>
          <w:color w:val="auto"/>
          <w:lang w:val="en-US"/>
        </w:rPr>
        <w:t>Q</w:t>
      </w:r>
      <w:r>
        <w:rPr>
          <w:color w:val="auto"/>
        </w:rPr>
        <w:t>), измеренных с 18:00 по текущее время 04:17 ВСВ, прослеживается несколько областей с максимальным количеством осадков. Наибольшее количество выпавших за указанный период осадков составило, по измерениям ДМРЛД-С, порядка 50 мм.</w:t>
      </w:r>
    </w:p>
    <w:p w:rsidR="00E12C08" w:rsidRDefault="00E12C08" w:rsidP="00E12C08">
      <w:pPr>
        <w:tabs>
          <w:tab w:val="left" w:pos="5940"/>
        </w:tabs>
        <w:spacing w:line="360" w:lineRule="auto"/>
        <w:ind w:firstLine="357"/>
        <w:jc w:val="both"/>
        <w:rPr>
          <w:color w:val="FF0000"/>
        </w:rPr>
      </w:pPr>
    </w:p>
    <w:p w:rsidR="00E12C08" w:rsidRDefault="00E12C08" w:rsidP="00E12C08">
      <w:pPr>
        <w:tabs>
          <w:tab w:val="left" w:pos="5940"/>
        </w:tabs>
        <w:spacing w:line="360" w:lineRule="auto"/>
        <w:ind w:firstLine="357"/>
        <w:jc w:val="both"/>
        <w:rPr>
          <w:color w:val="FF0000"/>
        </w:rPr>
      </w:pPr>
    </w:p>
    <w:tbl>
      <w:tblPr>
        <w:tblW w:w="0" w:type="auto"/>
        <w:tblInd w:w="-181" w:type="dxa"/>
        <w:tblLayout w:type="fixed"/>
        <w:tblLook w:val="0000" w:firstRow="0" w:lastRow="0" w:firstColumn="0" w:lastColumn="0" w:noHBand="0" w:noVBand="0"/>
      </w:tblPr>
      <w:tblGrid>
        <w:gridCol w:w="4946"/>
        <w:gridCol w:w="4846"/>
      </w:tblGrid>
      <w:tr w:rsidR="00E12C08" w:rsidTr="0062162F">
        <w:trPr>
          <w:trHeight w:val="4350"/>
        </w:trPr>
        <w:tc>
          <w:tcPr>
            <w:tcW w:w="4946" w:type="dxa"/>
            <w:shd w:val="clear" w:color="auto" w:fill="auto"/>
          </w:tcPr>
          <w:p w:rsidR="00E12C08" w:rsidRDefault="00E12C08" w:rsidP="0062162F">
            <w:pPr>
              <w:ind w:right="-17"/>
              <w:jc w:val="both"/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E3C43B0" wp14:editId="38FD6039">
                      <wp:simplePos x="0" y="0"/>
                      <wp:positionH relativeFrom="column">
                        <wp:posOffset>1660929</wp:posOffset>
                      </wp:positionH>
                      <wp:positionV relativeFrom="paragraph">
                        <wp:posOffset>495358</wp:posOffset>
                      </wp:positionV>
                      <wp:extent cx="1179830" cy="295275"/>
                      <wp:effectExtent l="800100" t="0" r="20320" b="390525"/>
                      <wp:wrapNone/>
                      <wp:docPr id="18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1179830" cy="295275"/>
                              </a:xfrm>
                              <a:prstGeom prst="wedgeRectCallout">
                                <a:avLst>
                                  <a:gd name="adj1" fmla="val 114133"/>
                                  <a:gd name="adj2" fmla="val 161890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Линия разреза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C43B0" id="AutoShape 5" o:spid="_x0000_s1029" type="#_x0000_t61" style="position:absolute;left:0;text-align:left;margin-left:130.8pt;margin-top:39pt;width:92.9pt;height:23.25pt;rotation:180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" adj="35453,45768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Линия разреза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162F">
              <w:object w:dxaOrig="21312" w:dyaOrig="1747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pt;height:192pt" o:ole="" filled="t">
                  <v:fill color2="black"/>
                  <v:imagedata r:id="rId16" o:title=""/>
                </v:shape>
                <o:OLEObject Type="Embed" ProgID="PBrush" ShapeID="_x0000_i1025" DrawAspect="Content" ObjectID="_1451996787" r:id="rId17"/>
              </w:object>
            </w:r>
            <w:r>
              <w:t>А)</w:t>
            </w:r>
          </w:p>
        </w:tc>
        <w:tc>
          <w:tcPr>
            <w:tcW w:w="4846" w:type="dxa"/>
            <w:shd w:val="clear" w:color="auto" w:fill="auto"/>
          </w:tcPr>
          <w:p w:rsidR="0062162F" w:rsidRDefault="00E12C08" w:rsidP="0062162F">
            <w:pPr>
              <w:spacing w:line="360" w:lineRule="auto"/>
              <w:ind w:right="-17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B6147C4" wp14:editId="0E0B1AF9">
                      <wp:simplePos x="0" y="0"/>
                      <wp:positionH relativeFrom="column">
                        <wp:posOffset>1875790</wp:posOffset>
                      </wp:positionH>
                      <wp:positionV relativeFrom="paragraph">
                        <wp:posOffset>560070</wp:posOffset>
                      </wp:positionV>
                      <wp:extent cx="773723" cy="270510"/>
                      <wp:effectExtent l="190500" t="0" r="26670" b="415290"/>
                      <wp:wrapNone/>
                      <wp:docPr id="17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773723" cy="270510"/>
                              </a:xfrm>
                              <a:prstGeom prst="wedgeRectCallout">
                                <a:avLst>
                                  <a:gd name="adj1" fmla="val 69652"/>
                                  <a:gd name="adj2" fmla="val 1795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Валдай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6147C4" id="AutoShape 2" o:spid="_x0000_s1030" type="#_x0000_t61" style="position:absolute;left:0;text-align:left;margin-left:147.7pt;margin-top:44.1pt;width:60.9pt;height:21.3pt;rotation:180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" adj="25845,49573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Валдай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162F">
              <w:object w:dxaOrig="8791" w:dyaOrig="8146">
                <v:shape id="_x0000_i1026" type="#_x0000_t75" style="width:202.35pt;height:187.65pt" o:ole="" filled="t">
                  <v:fill color2="black"/>
                  <v:imagedata r:id="rId18" o:title=""/>
                </v:shape>
                <o:OLEObject Type="Embed" ProgID="PBrush" ShapeID="_x0000_i1026" DrawAspect="Content" ObjectID="_1451996788" r:id="rId19"/>
              </w:object>
            </w:r>
          </w:p>
          <w:p w:rsidR="00E12C08" w:rsidRDefault="00E12C08" w:rsidP="0062162F">
            <w:pPr>
              <w:spacing w:line="360" w:lineRule="auto"/>
              <w:ind w:right="-17"/>
              <w:jc w:val="both"/>
            </w:pPr>
            <w:r>
              <w:rPr>
                <w:color w:val="auto"/>
              </w:rPr>
              <w:t>Б)</w:t>
            </w:r>
          </w:p>
        </w:tc>
      </w:tr>
      <w:tr w:rsidR="00E12C08" w:rsidTr="0062162F">
        <w:trPr>
          <w:trHeight w:val="3971"/>
        </w:trPr>
        <w:tc>
          <w:tcPr>
            <w:tcW w:w="4946" w:type="dxa"/>
            <w:shd w:val="clear" w:color="auto" w:fill="auto"/>
          </w:tcPr>
          <w:p w:rsidR="00E12C08" w:rsidRDefault="00606BD3" w:rsidP="00606BD3">
            <w:pPr>
              <w:ind w:right="-17" w:firstLine="567"/>
              <w:jc w:val="both"/>
            </w:pPr>
            <w:r>
              <w:rPr>
                <w:noProof/>
                <w:lang w:eastAsia="ru-RU"/>
              </w:rPr>
              <w:drawing>
                <wp:anchor distT="0" distB="0" distL="0" distR="0" simplePos="0" relativeHeight="251705344" behindDoc="0" locked="0" layoutInCell="1" allowOverlap="1" wp14:anchorId="46A7A780" wp14:editId="28D1AA33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2540</wp:posOffset>
                  </wp:positionV>
                  <wp:extent cx="2615565" cy="2291715"/>
                  <wp:effectExtent l="0" t="0" r="0" b="0"/>
                  <wp:wrapSquare wrapText="largest"/>
                  <wp:docPr id="1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565" cy="22917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A4EACAD" wp14:editId="27432312">
                      <wp:simplePos x="0" y="0"/>
                      <wp:positionH relativeFrom="column">
                        <wp:posOffset>1876230</wp:posOffset>
                      </wp:positionH>
                      <wp:positionV relativeFrom="paragraph">
                        <wp:posOffset>1679233</wp:posOffset>
                      </wp:positionV>
                      <wp:extent cx="773430" cy="455930"/>
                      <wp:effectExtent l="190500" t="495300" r="26670" b="20320"/>
                      <wp:wrapNone/>
                      <wp:docPr id="15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773430" cy="455930"/>
                              </a:xfrm>
                              <a:prstGeom prst="wedgeRectCallout">
                                <a:avLst>
                                  <a:gd name="adj1" fmla="val 68508"/>
                                  <a:gd name="adj2" fmla="val -147418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Линия разреза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4EACAD" id="AutoShape 8" o:spid="_x0000_s1031" type="#_x0000_t61" style="position:absolute;left:0;text-align:left;margin-left:147.75pt;margin-top:132.2pt;width:60.9pt;height:35.9pt;rotation:180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" adj="25598,-21042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Линия разреза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12C08">
              <w:t>В)</w:t>
            </w:r>
          </w:p>
        </w:tc>
        <w:tc>
          <w:tcPr>
            <w:tcW w:w="4846" w:type="dxa"/>
            <w:shd w:val="clear" w:color="auto" w:fill="auto"/>
          </w:tcPr>
          <w:p w:rsidR="00E12C08" w:rsidRDefault="00E12C08" w:rsidP="00E500D0">
            <w:pPr>
              <w:ind w:right="-17" w:hanging="234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0FDD9815" wp14:editId="43200F3B">
                  <wp:extent cx="3717974" cy="2313729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744" cy="23198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C08" w:rsidRDefault="00E12C08" w:rsidP="00E500D0">
            <w:pPr>
              <w:tabs>
                <w:tab w:val="left" w:pos="1335"/>
              </w:tabs>
            </w:pPr>
            <w:r>
              <w:t>Д)</w:t>
            </w:r>
          </w:p>
        </w:tc>
      </w:tr>
      <w:tr w:rsidR="00E12C08" w:rsidTr="0062162F">
        <w:trPr>
          <w:trHeight w:val="4528"/>
        </w:trPr>
        <w:tc>
          <w:tcPr>
            <w:tcW w:w="4946" w:type="dxa"/>
            <w:shd w:val="clear" w:color="auto" w:fill="auto"/>
          </w:tcPr>
          <w:p w:rsidR="00E12C08" w:rsidRDefault="00E12C08" w:rsidP="00E500D0">
            <w:pPr>
              <w:ind w:left="-108" w:right="-17" w:firstLine="108"/>
              <w:jc w:val="both"/>
              <w:rPr>
                <w:rFonts w:cs="Calibri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6989AA9" wp14:editId="5772326A">
                      <wp:simplePos x="0" y="0"/>
                      <wp:positionH relativeFrom="column">
                        <wp:posOffset>938383</wp:posOffset>
                      </wp:positionH>
                      <wp:positionV relativeFrom="paragraph">
                        <wp:posOffset>257028</wp:posOffset>
                      </wp:positionV>
                      <wp:extent cx="716915" cy="439420"/>
                      <wp:effectExtent l="0" t="0" r="26035" b="322580"/>
                      <wp:wrapNone/>
                      <wp:docPr id="14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716915" cy="439420"/>
                              </a:xfrm>
                              <a:prstGeom prst="wedgeRectCallout">
                                <a:avLst>
                                  <a:gd name="adj1" fmla="val -46466"/>
                                  <a:gd name="adj2" fmla="val 113031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Линия разреза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989AA9" id="AutoShape 9" o:spid="_x0000_s1032" type="#_x0000_t61" style="position:absolute;left:0;text-align:left;margin-left:73.9pt;margin-top:20.25pt;width:56.45pt;height:34.6pt;rotation:180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" adj="763,35215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Линия разреза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304F16F" wp14:editId="7FAF22DC">
                  <wp:extent cx="4206240" cy="26289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240" cy="2628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C08" w:rsidRDefault="00E12C08" w:rsidP="00E500D0">
            <w:r>
              <w:rPr>
                <w:rFonts w:cs="Calibri"/>
              </w:rPr>
              <w:t>Е)</w:t>
            </w:r>
          </w:p>
        </w:tc>
        <w:tc>
          <w:tcPr>
            <w:tcW w:w="4846" w:type="dxa"/>
            <w:shd w:val="clear" w:color="auto" w:fill="auto"/>
          </w:tcPr>
          <w:p w:rsidR="00E12C08" w:rsidRDefault="00E12C08" w:rsidP="00E500D0">
            <w:pPr>
              <w:ind w:right="-17"/>
              <w:jc w:val="both"/>
              <w:rPr>
                <w:rFonts w:cs="Calibri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7CD95591" wp14:editId="38B4A16C">
                      <wp:simplePos x="0" y="0"/>
                      <wp:positionH relativeFrom="column">
                        <wp:posOffset>1865581</wp:posOffset>
                      </wp:positionH>
                      <wp:positionV relativeFrom="paragraph">
                        <wp:posOffset>954552</wp:posOffset>
                      </wp:positionV>
                      <wp:extent cx="1096108" cy="419735"/>
                      <wp:effectExtent l="228600" t="0" r="27940" b="323215"/>
                      <wp:wrapNone/>
                      <wp:docPr id="13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1096108" cy="419735"/>
                              </a:xfrm>
                              <a:prstGeom prst="wedgeRectCallout">
                                <a:avLst>
                                  <a:gd name="adj1" fmla="val 65850"/>
                                  <a:gd name="adj2" fmla="val 113654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Зона </w:t>
                                  </w:r>
                                  <w:proofErr w:type="gramStart"/>
                                  <w:r>
                                    <w:rPr>
                                      <w:sz w:val="20"/>
                                      <w:szCs w:val="20"/>
                                      <w:lang w:val="en-US"/>
                                    </w:rPr>
                                    <w:t xml:space="preserve">max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сумм</w:t>
                                  </w:r>
                                  <w:proofErr w:type="gramEnd"/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осадков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  <w:lang w:val="en-US"/>
                                    </w:rPr>
                                    <w:t>Q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95591" id="AutoShape 11" o:spid="_x0000_s1033" type="#_x0000_t61" style="position:absolute;left:0;text-align:left;margin-left:146.9pt;margin-top:75.15pt;width:86.3pt;height:33.05pt;rotation:180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" adj="25024,35349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Зона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max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сумм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осадков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  <w:lang w:val="en-US"/>
                              </w:rPr>
                              <w:t>Q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4F48950" wp14:editId="7444A7E3">
                  <wp:extent cx="4130040" cy="258318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0040" cy="2583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2C08" w:rsidRDefault="00E12C08" w:rsidP="00E500D0">
            <w:r>
              <w:rPr>
                <w:rFonts w:cs="Calibri"/>
              </w:rPr>
              <w:t>Ж)</w:t>
            </w:r>
          </w:p>
        </w:tc>
      </w:tr>
      <w:tr w:rsidR="00E12C08" w:rsidTr="0062162F">
        <w:trPr>
          <w:trHeight w:val="590"/>
        </w:trPr>
        <w:tc>
          <w:tcPr>
            <w:tcW w:w="9792" w:type="dxa"/>
            <w:gridSpan w:val="2"/>
            <w:shd w:val="clear" w:color="auto" w:fill="auto"/>
          </w:tcPr>
          <w:p w:rsidR="00E12C08" w:rsidRDefault="00E12C08" w:rsidP="00E500D0">
            <w:pPr>
              <w:ind w:right="-17" w:firstLine="567"/>
              <w:jc w:val="both"/>
            </w:pPr>
            <w:r>
              <w:rPr>
                <w:rFonts w:cs="Calibri"/>
              </w:rPr>
              <w:t xml:space="preserve">Рисунок 5.3.4. ДМРЛ-С «Валдай» Карта метеоявлений при прохождении теплого фронта </w:t>
            </w:r>
            <w:r>
              <w:rPr>
                <w:color w:val="auto"/>
              </w:rPr>
              <w:t xml:space="preserve">22.05.13 г. в 03:17 - </w:t>
            </w:r>
            <w:proofErr w:type="gramStart"/>
            <w:r>
              <w:rPr>
                <w:color w:val="auto"/>
              </w:rPr>
              <w:t>04:17  ВСВ</w:t>
            </w:r>
            <w:proofErr w:type="gramEnd"/>
            <w:r>
              <w:rPr>
                <w:color w:val="auto"/>
              </w:rPr>
              <w:t xml:space="preserve"> –А); Карта интенсивностей осадков Д); Карта ВГО – Е); Карта сумм осадков с 18:00 до 03:17 ВСВ – Ж).</w:t>
            </w:r>
          </w:p>
        </w:tc>
      </w:tr>
    </w:tbl>
    <w:p w:rsidR="00E12C08" w:rsidRPr="0062162F" w:rsidRDefault="00E12C08" w:rsidP="0062162F">
      <w:pPr>
        <w:rPr>
          <w:b/>
          <w:color w:val="auto"/>
        </w:rPr>
      </w:pPr>
      <w:r>
        <w:rPr>
          <w:b/>
          <w:color w:val="auto"/>
        </w:rPr>
        <w:lastRenderedPageBreak/>
        <w:t xml:space="preserve">5.3.3.  Грозы на вторичных холодных </w:t>
      </w:r>
      <w:proofErr w:type="gramStart"/>
      <w:r>
        <w:rPr>
          <w:b/>
          <w:color w:val="auto"/>
        </w:rPr>
        <w:t>фронтах  на</w:t>
      </w:r>
      <w:proofErr w:type="gramEnd"/>
      <w:r>
        <w:rPr>
          <w:b/>
          <w:color w:val="auto"/>
        </w:rPr>
        <w:t xml:space="preserve"> ДМРЛ</w:t>
      </w:r>
    </w:p>
    <w:p w:rsidR="00E12C08" w:rsidRDefault="00E12C08" w:rsidP="00E12C08">
      <w:pPr>
        <w:spacing w:line="360" w:lineRule="auto"/>
        <w:ind w:firstLine="540"/>
        <w:jc w:val="both"/>
      </w:pPr>
      <w:r>
        <w:t xml:space="preserve">Вторичный холодный фронт – раздел между различными порциями одной и той же холодной воздушной массы, поступающей в барических ложбинах в тылу циклона за холодным фронтом. Неравномерность трансформации вторгающегося холодного воздуха приводит к неоднородности его порций, что в сочетании со сходимостью воздушных потоков в тыловой части циклона приводит к формированию зон облачности с ливневыми осадками, </w:t>
      </w:r>
      <w:proofErr w:type="gramStart"/>
      <w:r>
        <w:t>грозами,  шквалами</w:t>
      </w:r>
      <w:proofErr w:type="gramEnd"/>
      <w:r>
        <w:t xml:space="preserve"> и метелями в холодный период года.   Может наблюдаться от 1 до 3 вторичных фронтов. Система облаков их сходна с системой облаков холодного фронта второго рода, но вертикальная протяженность их меньше, чем на основных фронтах. На рис. 5.3.5 приведена карта метеоявлений с изображением двух полос вторичных холодных фронтов, </w:t>
      </w:r>
      <w:proofErr w:type="gramStart"/>
      <w:r>
        <w:t>расположенных  за</w:t>
      </w:r>
      <w:proofErr w:type="gramEnd"/>
      <w:r>
        <w:t xml:space="preserve"> основным холодным фронтом. На </w:t>
      </w:r>
      <w:proofErr w:type="gramStart"/>
      <w:r>
        <w:t>вторичных  фронтах</w:t>
      </w:r>
      <w:proofErr w:type="gramEnd"/>
      <w:r>
        <w:t xml:space="preserve"> наблюдается развитие конвективной облачности с ливневыми осадками и отдельными грозовыми очагами. 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60"/>
        <w:gridCol w:w="5011"/>
      </w:tblGrid>
      <w:tr w:rsidR="00E12C08" w:rsidTr="00E500D0">
        <w:tc>
          <w:tcPr>
            <w:tcW w:w="4560" w:type="dxa"/>
            <w:shd w:val="clear" w:color="auto" w:fill="auto"/>
          </w:tcPr>
          <w:p w:rsidR="00E12C08" w:rsidRDefault="00E12C08" w:rsidP="00E500D0">
            <w:pPr>
              <w:spacing w:line="360" w:lineRule="auto"/>
              <w:ind w:left="-142"/>
              <w:jc w:val="both"/>
            </w:pPr>
            <w:r>
              <w:object w:dxaOrig="20148" w:dyaOrig="15913">
                <v:shape id="_x0000_i1027" type="#_x0000_t75" style="width:256.9pt;height:187.65pt" o:ole="" filled="t">
                  <v:fill color2="black"/>
                  <v:imagedata r:id="rId24" o:title=""/>
                </v:shape>
                <o:OLEObject Type="Embed" ProgID="PBrush" ShapeID="_x0000_i1027" DrawAspect="Content" ObjectID="_1451996789" r:id="rId25"/>
              </w:object>
            </w:r>
          </w:p>
        </w:tc>
        <w:tc>
          <w:tcPr>
            <w:tcW w:w="5011" w:type="dxa"/>
            <w:shd w:val="clear" w:color="auto" w:fill="auto"/>
          </w:tcPr>
          <w:p w:rsidR="00E12C08" w:rsidRDefault="00E12C08" w:rsidP="00E500D0">
            <w:pPr>
              <w:spacing w:line="360" w:lineRule="auto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1E0BEFA" wp14:editId="760B3EC1">
                      <wp:simplePos x="0" y="0"/>
                      <wp:positionH relativeFrom="column">
                        <wp:posOffset>2086321</wp:posOffset>
                      </wp:positionH>
                      <wp:positionV relativeFrom="paragraph">
                        <wp:posOffset>310400</wp:posOffset>
                      </wp:positionV>
                      <wp:extent cx="907415" cy="270510"/>
                      <wp:effectExtent l="57150" t="0" r="26035" b="453390"/>
                      <wp:wrapNone/>
                      <wp:docPr id="9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907415" cy="270510"/>
                              </a:xfrm>
                              <a:prstGeom prst="wedgeRectCallout">
                                <a:avLst>
                                  <a:gd name="adj1" fmla="val 53034"/>
                                  <a:gd name="adj2" fmla="val 196050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E12C0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Валдай </w:t>
                                  </w:r>
                                </w:p>
                              </w:txbxContent>
                            </wps:txbx>
                            <wps:bodyPr rot="1080000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1E0BEFA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AutoShape 4" o:spid="_x0000_s1034" type="#_x0000_t61" style="position:absolute;left:0;text-align:left;margin-left:164.3pt;margin-top:24.45pt;width:71.45pt;height:21.3pt;rotation:180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" adj="22255,53147" strokeweight=".26mm">
                      <v:stroke endcap="square"/>
                      <v:textbox style="mso-rotate:180">
                        <w:txbxContent>
                          <w:p w:rsidR="00E500D0" w:rsidRDefault="00E500D0" w:rsidP="00E12C0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Валдай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6644" w:dyaOrig="4724">
                <v:shape id="_x0000_i1028" type="#_x0000_t75" style="width:274.9pt;height:195.8pt" o:ole="" filled="t">
                  <v:fill color2="black"/>
                  <v:imagedata r:id="rId26" o:title=""/>
                </v:shape>
                <o:OLEObject Type="Embed" ProgID="PBrush" ShapeID="_x0000_i1028" DrawAspect="Content" ObjectID="_1451996790" r:id="rId27"/>
              </w:object>
            </w:r>
          </w:p>
        </w:tc>
        <w:bookmarkStart w:id="0" w:name="_GoBack"/>
        <w:bookmarkEnd w:id="0"/>
      </w:tr>
      <w:tr w:rsidR="00E12C08" w:rsidTr="00E500D0">
        <w:tc>
          <w:tcPr>
            <w:tcW w:w="9571" w:type="dxa"/>
            <w:gridSpan w:val="2"/>
            <w:shd w:val="clear" w:color="auto" w:fill="auto"/>
          </w:tcPr>
          <w:p w:rsidR="00E12C08" w:rsidRDefault="00E12C08" w:rsidP="00E500D0">
            <w:pPr>
              <w:spacing w:line="360" w:lineRule="auto"/>
              <w:jc w:val="both"/>
            </w:pPr>
            <w:r>
              <w:rPr>
                <w:rFonts w:cs="Calibri"/>
              </w:rPr>
              <w:t xml:space="preserve">Рисунок 5.3.5. ДМРЛ-С «Валдай» Карта метеоявлений и синоптическая карта при прохождении двух </w:t>
            </w:r>
            <w:proofErr w:type="gramStart"/>
            <w:r>
              <w:rPr>
                <w:rFonts w:cs="Calibri"/>
              </w:rPr>
              <w:t>вторичных  холодных</w:t>
            </w:r>
            <w:proofErr w:type="gramEnd"/>
            <w:r>
              <w:rPr>
                <w:rFonts w:cs="Calibri"/>
              </w:rPr>
              <w:t xml:space="preserve"> фронтов  </w:t>
            </w:r>
            <w:r>
              <w:rPr>
                <w:color w:val="auto"/>
              </w:rPr>
              <w:t>14.08.13 г. в 16:47 ВСВ</w:t>
            </w:r>
          </w:p>
        </w:tc>
      </w:tr>
    </w:tbl>
    <w:p w:rsidR="00E12C08" w:rsidRDefault="00E12C08" w:rsidP="00E12C08">
      <w:pPr>
        <w:spacing w:line="360" w:lineRule="auto"/>
        <w:ind w:firstLine="540"/>
        <w:jc w:val="both"/>
        <w:rPr>
          <w:color w:val="FF0000"/>
        </w:rPr>
      </w:pPr>
    </w:p>
    <w:p w:rsidR="00E12C08" w:rsidRDefault="00E12C08" w:rsidP="00E12C08">
      <w:pPr>
        <w:rPr>
          <w:b/>
        </w:rPr>
      </w:pPr>
      <w:r>
        <w:rPr>
          <w:b/>
        </w:rPr>
        <w:t>5.3.4. Внутримассовые грозы на ДМРЛ</w:t>
      </w:r>
    </w:p>
    <w:p w:rsidR="00E12C08" w:rsidRDefault="00E12C08" w:rsidP="00E12C08">
      <w:pPr>
        <w:rPr>
          <w:b/>
        </w:rPr>
      </w:pPr>
    </w:p>
    <w:p w:rsidR="00E12C08" w:rsidRDefault="00E12C08" w:rsidP="00E12C08">
      <w:pPr>
        <w:spacing w:line="360" w:lineRule="auto"/>
        <w:ind w:firstLine="540"/>
        <w:jc w:val="both"/>
      </w:pPr>
      <w:r>
        <w:t>Внутримассовы</w:t>
      </w:r>
      <w:r>
        <w:rPr>
          <w:b/>
        </w:rPr>
        <w:t xml:space="preserve">е </w:t>
      </w:r>
      <w:r>
        <w:t xml:space="preserve">грозы, к которым относят и грозы на слабовыраженных вторичных </w:t>
      </w:r>
      <w:proofErr w:type="gramStart"/>
      <w:r>
        <w:t>фронтах,  возникают</w:t>
      </w:r>
      <w:proofErr w:type="gramEnd"/>
      <w:r>
        <w:t xml:space="preserve"> над районами с резко меняющимися термическими характеристиками и заметным колебанием шероховатости подстилающей поверхности (на берегах рек, озер, водохранилищ, границы городской застройки).</w:t>
      </w:r>
    </w:p>
    <w:p w:rsidR="00E12C08" w:rsidRDefault="00E12C08" w:rsidP="00E12C08">
      <w:pPr>
        <w:spacing w:line="360" w:lineRule="auto"/>
        <w:ind w:firstLine="360"/>
        <w:jc w:val="both"/>
      </w:pPr>
      <w:r>
        <w:t xml:space="preserve">Пример развития внутримассовой конвекции в </w:t>
      </w:r>
      <w:proofErr w:type="spellStart"/>
      <w:r>
        <w:t>малоградиентном</w:t>
      </w:r>
      <w:proofErr w:type="spellEnd"/>
      <w:r>
        <w:t xml:space="preserve"> поле пониженного давления 06.07.2013 г по ДМРЛ-С «Казань» приведен на рис. 5.3.6. В 07:07 ВСВ радиоэхо </w:t>
      </w:r>
      <w:r>
        <w:lastRenderedPageBreak/>
        <w:t xml:space="preserve">практически отсутствовало. После 07:30 ВСВ, по мере прогрева подстилающей </w:t>
      </w:r>
      <w:proofErr w:type="gramStart"/>
      <w:r>
        <w:t>поверхности,  началось</w:t>
      </w:r>
      <w:proofErr w:type="gramEnd"/>
      <w:r>
        <w:t xml:space="preserve"> быстрое образование конвективных ячеек с грозами во всей зоне обзора. </w:t>
      </w:r>
    </w:p>
    <w:p w:rsidR="00E12C08" w:rsidRDefault="00E12C08" w:rsidP="00E12C08">
      <w:pPr>
        <w:spacing w:line="360" w:lineRule="auto"/>
        <w:ind w:firstLine="360"/>
        <w:jc w:val="both"/>
      </w:pPr>
      <w:r>
        <w:t xml:space="preserve">После </w:t>
      </w:r>
      <w:proofErr w:type="gramStart"/>
      <w:r>
        <w:t>полудня  количество</w:t>
      </w:r>
      <w:proofErr w:type="gramEnd"/>
      <w:r>
        <w:t xml:space="preserve"> очагов с грозами резко увеличилось (10:27 ВСВ), а к вечеру процесс образования конвективных очагов  прекратился.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05"/>
        <w:gridCol w:w="4716"/>
      </w:tblGrid>
      <w:tr w:rsidR="00E12C08" w:rsidTr="0062162F">
        <w:trPr>
          <w:trHeight w:val="3446"/>
        </w:trPr>
        <w:tc>
          <w:tcPr>
            <w:tcW w:w="5005" w:type="dxa"/>
            <w:shd w:val="clear" w:color="auto" w:fill="auto"/>
          </w:tcPr>
          <w:p w:rsidR="00E12C08" w:rsidRDefault="00E12C08" w:rsidP="00E500D0">
            <w:pPr>
              <w:spacing w:line="360" w:lineRule="auto"/>
              <w:jc w:val="both"/>
            </w:pPr>
            <w:r>
              <w:object w:dxaOrig="15973" w:dyaOrig="14443">
                <v:shape id="_x0000_i1029" type="#_x0000_t75" style="width:182.75pt;height:166.35pt" o:ole="" filled="t">
                  <v:fill color2="black"/>
                  <v:imagedata r:id="rId28" o:title=""/>
                </v:shape>
                <o:OLEObject Type="Embed" ProgID="PBrush" ShapeID="_x0000_i1029" DrawAspect="Content" ObjectID="_1451996791" r:id="rId29"/>
              </w:object>
            </w:r>
          </w:p>
        </w:tc>
        <w:tc>
          <w:tcPr>
            <w:tcW w:w="4716" w:type="dxa"/>
            <w:shd w:val="clear" w:color="auto" w:fill="auto"/>
          </w:tcPr>
          <w:p w:rsidR="00E12C08" w:rsidRDefault="00E12C08" w:rsidP="00E500D0">
            <w:pPr>
              <w:spacing w:line="360" w:lineRule="auto"/>
              <w:jc w:val="both"/>
            </w:pPr>
            <w:r>
              <w:object w:dxaOrig="16783" w:dyaOrig="15133">
                <v:shape id="_x0000_i1030" type="#_x0000_t75" style="width:182.2pt;height:162.55pt" o:ole="" filled="t">
                  <v:fill color2="black"/>
                  <v:imagedata r:id="rId30" o:title=""/>
                </v:shape>
                <o:OLEObject Type="Embed" ProgID="PBrush" ShapeID="_x0000_i1030" DrawAspect="Content" ObjectID="_1451996792" r:id="rId31"/>
              </w:object>
            </w:r>
          </w:p>
          <w:p w:rsidR="00E12C08" w:rsidRDefault="00E12C08" w:rsidP="00E500D0">
            <w:pPr>
              <w:spacing w:line="360" w:lineRule="auto"/>
              <w:jc w:val="both"/>
            </w:pPr>
          </w:p>
        </w:tc>
      </w:tr>
      <w:tr w:rsidR="00E12C08" w:rsidTr="0062162F">
        <w:trPr>
          <w:trHeight w:val="515"/>
        </w:trPr>
        <w:tc>
          <w:tcPr>
            <w:tcW w:w="5005" w:type="dxa"/>
            <w:shd w:val="clear" w:color="auto" w:fill="auto"/>
          </w:tcPr>
          <w:p w:rsidR="00E12C08" w:rsidRDefault="00E12C08" w:rsidP="00E500D0">
            <w:pPr>
              <w:ind w:firstLine="360"/>
              <w:jc w:val="both"/>
            </w:pPr>
            <w:r>
              <w:t>Рисунок 5.3.6 А) Радиоэхо облачности по ДМРЛ-С «</w:t>
            </w:r>
            <w:proofErr w:type="gramStart"/>
            <w:r>
              <w:t>Казань »</w:t>
            </w:r>
            <w:proofErr w:type="gramEnd"/>
            <w:r>
              <w:t xml:space="preserve"> 06.07.13 г.07:07 ВСВ</w:t>
            </w:r>
          </w:p>
        </w:tc>
        <w:tc>
          <w:tcPr>
            <w:tcW w:w="4716" w:type="dxa"/>
            <w:shd w:val="clear" w:color="auto" w:fill="auto"/>
          </w:tcPr>
          <w:p w:rsidR="00E12C08" w:rsidRDefault="00E12C08" w:rsidP="00E500D0">
            <w:pPr>
              <w:jc w:val="both"/>
            </w:pPr>
            <w:proofErr w:type="gramStart"/>
            <w:r>
              <w:t>Б)  То</w:t>
            </w:r>
            <w:proofErr w:type="gramEnd"/>
            <w:r>
              <w:t xml:space="preserve"> же в  07:47 ВСВ Развитие конвективных ячеек с грозами</w:t>
            </w:r>
          </w:p>
        </w:tc>
      </w:tr>
      <w:tr w:rsidR="00E12C08" w:rsidTr="0062162F">
        <w:trPr>
          <w:trHeight w:val="3656"/>
        </w:trPr>
        <w:tc>
          <w:tcPr>
            <w:tcW w:w="5005" w:type="dxa"/>
            <w:shd w:val="clear" w:color="auto" w:fill="auto"/>
          </w:tcPr>
          <w:p w:rsidR="00E12C08" w:rsidRDefault="0062162F" w:rsidP="00E500D0">
            <w:pPr>
              <w:spacing w:line="360" w:lineRule="auto"/>
              <w:ind w:firstLine="360"/>
              <w:jc w:val="both"/>
            </w:pPr>
            <w:r>
              <w:object w:dxaOrig="15523" w:dyaOrig="15223">
                <v:shape id="_x0000_i1031" type="#_x0000_t75" style="width:166.35pt;height:163.1pt" o:ole="" filled="t">
                  <v:fill color2="black"/>
                  <v:imagedata r:id="rId32" o:title=""/>
                </v:shape>
                <o:OLEObject Type="Embed" ProgID="PBrush" ShapeID="_x0000_i1031" DrawAspect="Content" ObjectID="_1451996793" r:id="rId33"/>
              </w:object>
            </w:r>
          </w:p>
        </w:tc>
        <w:tc>
          <w:tcPr>
            <w:tcW w:w="4716" w:type="dxa"/>
            <w:shd w:val="clear" w:color="auto" w:fill="auto"/>
          </w:tcPr>
          <w:p w:rsidR="00E12C08" w:rsidRDefault="00E12C08" w:rsidP="00E500D0">
            <w:pPr>
              <w:spacing w:line="360" w:lineRule="auto"/>
              <w:jc w:val="both"/>
            </w:pPr>
            <w:r>
              <w:object w:dxaOrig="15077" w:dyaOrig="14863">
                <v:shape id="_x0000_i1032" type="#_x0000_t75" style="width:170.2pt;height:168pt" o:ole="" filled="t">
                  <v:fill color2="black"/>
                  <v:imagedata r:id="rId34" o:title=""/>
                </v:shape>
                <o:OLEObject Type="Embed" ProgID="PBrush" ShapeID="_x0000_i1032" DrawAspect="Content" ObjectID="_1451996794" r:id="rId35"/>
              </w:object>
            </w:r>
          </w:p>
        </w:tc>
      </w:tr>
      <w:tr w:rsidR="00E12C08" w:rsidTr="0062162F">
        <w:trPr>
          <w:trHeight w:val="565"/>
        </w:trPr>
        <w:tc>
          <w:tcPr>
            <w:tcW w:w="5005" w:type="dxa"/>
            <w:shd w:val="clear" w:color="auto" w:fill="auto"/>
          </w:tcPr>
          <w:p w:rsidR="00E12C08" w:rsidRDefault="00E12C08" w:rsidP="00E500D0">
            <w:pPr>
              <w:ind w:firstLine="360"/>
              <w:jc w:val="both"/>
            </w:pPr>
            <w:proofErr w:type="gramStart"/>
            <w:r>
              <w:t xml:space="preserve">В)   </w:t>
            </w:r>
            <w:proofErr w:type="gramEnd"/>
            <w:r>
              <w:t>То же в  10:27 ВСВ  Максимальное развитие конвекции и гроз</w:t>
            </w:r>
          </w:p>
        </w:tc>
        <w:tc>
          <w:tcPr>
            <w:tcW w:w="4716" w:type="dxa"/>
            <w:shd w:val="clear" w:color="auto" w:fill="auto"/>
          </w:tcPr>
          <w:p w:rsidR="00E12C08" w:rsidRDefault="00E12C08" w:rsidP="00E500D0">
            <w:pPr>
              <w:jc w:val="both"/>
            </w:pPr>
            <w:proofErr w:type="gramStart"/>
            <w:r>
              <w:t xml:space="preserve">Г)   </w:t>
            </w:r>
            <w:proofErr w:type="gramEnd"/>
            <w:r>
              <w:t>То же в 17:27 ВСВ  Затухание конвекции в вечерние часы</w:t>
            </w:r>
          </w:p>
        </w:tc>
      </w:tr>
      <w:tr w:rsidR="00E12C08" w:rsidTr="0062162F">
        <w:trPr>
          <w:trHeight w:val="3562"/>
        </w:trPr>
        <w:tc>
          <w:tcPr>
            <w:tcW w:w="5005" w:type="dxa"/>
            <w:shd w:val="clear" w:color="auto" w:fill="auto"/>
          </w:tcPr>
          <w:p w:rsidR="00E12C08" w:rsidRDefault="00E12C08" w:rsidP="00E500D0">
            <w:pPr>
              <w:ind w:firstLine="360"/>
              <w:jc w:val="both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736C53" wp14:editId="6F0F6984">
                  <wp:extent cx="3581400" cy="224028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2402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  <w:shd w:val="clear" w:color="auto" w:fill="auto"/>
          </w:tcPr>
          <w:p w:rsidR="00E12C08" w:rsidRDefault="00E12C08" w:rsidP="00E500D0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3D4FE417" wp14:editId="3CEE1900">
                  <wp:extent cx="3550920" cy="223266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0920" cy="2232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C08" w:rsidTr="0062162F">
        <w:trPr>
          <w:trHeight w:val="546"/>
        </w:trPr>
        <w:tc>
          <w:tcPr>
            <w:tcW w:w="5005" w:type="dxa"/>
            <w:shd w:val="clear" w:color="auto" w:fill="auto"/>
          </w:tcPr>
          <w:p w:rsidR="00E12C08" w:rsidRDefault="00E12C08" w:rsidP="00E500D0">
            <w:pPr>
              <w:jc w:val="both"/>
            </w:pPr>
            <w:r>
              <w:rPr>
                <w:lang w:eastAsia="ru-RU"/>
              </w:rPr>
              <w:t xml:space="preserve">Д) Карта интенсивности осадков </w:t>
            </w:r>
            <w:r>
              <w:rPr>
                <w:lang w:val="en-US" w:eastAsia="ru-RU"/>
              </w:rPr>
              <w:t>R</w:t>
            </w:r>
            <w:r>
              <w:rPr>
                <w:lang w:eastAsia="ru-RU"/>
              </w:rPr>
              <w:t xml:space="preserve"> при </w:t>
            </w:r>
            <w:proofErr w:type="gramStart"/>
            <w:r>
              <w:rPr>
                <w:lang w:eastAsia="ru-RU"/>
              </w:rPr>
              <w:t>мак-</w:t>
            </w:r>
            <w:proofErr w:type="spellStart"/>
            <w:r>
              <w:rPr>
                <w:lang w:eastAsia="ru-RU"/>
              </w:rPr>
              <w:t>симальном</w:t>
            </w:r>
            <w:proofErr w:type="spellEnd"/>
            <w:proofErr w:type="gramEnd"/>
            <w:r>
              <w:rPr>
                <w:lang w:eastAsia="ru-RU"/>
              </w:rPr>
              <w:t xml:space="preserve"> развитии конвекции в 10:27 ВСВ</w:t>
            </w:r>
          </w:p>
        </w:tc>
        <w:tc>
          <w:tcPr>
            <w:tcW w:w="4716" w:type="dxa"/>
            <w:shd w:val="clear" w:color="auto" w:fill="auto"/>
          </w:tcPr>
          <w:p w:rsidR="00E12C08" w:rsidRDefault="00E12C08" w:rsidP="00E500D0">
            <w:pPr>
              <w:jc w:val="both"/>
            </w:pPr>
            <w:r>
              <w:t xml:space="preserve">Е) Карта </w:t>
            </w:r>
            <w:proofErr w:type="spellStart"/>
            <w:r>
              <w:t>Нвго</w:t>
            </w:r>
            <w:proofErr w:type="spellEnd"/>
            <w:r>
              <w:t xml:space="preserve"> при </w:t>
            </w:r>
            <w:r>
              <w:rPr>
                <w:lang w:eastAsia="ru-RU"/>
              </w:rPr>
              <w:t>максимальном развитии конвекции в 10:27 ВСВ</w:t>
            </w:r>
          </w:p>
        </w:tc>
      </w:tr>
      <w:tr w:rsidR="00E12C08" w:rsidTr="0062162F">
        <w:trPr>
          <w:trHeight w:val="4031"/>
        </w:trPr>
        <w:tc>
          <w:tcPr>
            <w:tcW w:w="9721" w:type="dxa"/>
            <w:gridSpan w:val="2"/>
            <w:shd w:val="clear" w:color="auto" w:fill="auto"/>
          </w:tcPr>
          <w:p w:rsidR="00E12C08" w:rsidRDefault="0062162F" w:rsidP="0062162F">
            <w:pPr>
              <w:ind w:firstLine="360"/>
            </w:pPr>
            <w:r>
              <w:object w:dxaOrig="3612" w:dyaOrig="2772">
                <v:shape id="_x0000_i1033" type="#_x0000_t75" style="width:224.75pt;height:172.35pt" o:ole="">
                  <v:imagedata r:id="rId38" o:title=""/>
                </v:shape>
                <o:OLEObject Type="Embed" ProgID="PBrush" ShapeID="_x0000_i1033" DrawAspect="Content" ObjectID="_1451996795" r:id="rId39"/>
              </w:object>
            </w:r>
          </w:p>
          <w:p w:rsidR="00E12C08" w:rsidRDefault="00E12C08" w:rsidP="009D6F4E">
            <w:r>
              <w:t>Ж) Карта сумм выпавших осадков</w:t>
            </w:r>
            <w:r w:rsidR="009D6F4E">
              <w:br/>
              <w:t xml:space="preserve">     </w:t>
            </w:r>
            <w:r>
              <w:t xml:space="preserve"> с 06:00 до </w:t>
            </w:r>
            <w:r>
              <w:rPr>
                <w:lang w:eastAsia="ru-RU"/>
              </w:rPr>
              <w:t>10:27 ВСВ</w:t>
            </w:r>
          </w:p>
        </w:tc>
      </w:tr>
    </w:tbl>
    <w:p w:rsidR="00E12C08" w:rsidRDefault="00E12C08" w:rsidP="00E12C08">
      <w:pPr>
        <w:spacing w:line="360" w:lineRule="auto"/>
        <w:ind w:firstLine="540"/>
        <w:jc w:val="both"/>
        <w:rPr>
          <w:color w:val="FF0000"/>
        </w:rPr>
      </w:pPr>
    </w:p>
    <w:p w:rsidR="00E12C08" w:rsidRDefault="00E12C08" w:rsidP="00E12C08">
      <w:pPr>
        <w:spacing w:line="360" w:lineRule="auto"/>
        <w:ind w:firstLine="540"/>
        <w:jc w:val="both"/>
        <w:rPr>
          <w:color w:val="auto"/>
        </w:rPr>
      </w:pPr>
      <w:r>
        <w:rPr>
          <w:color w:val="auto"/>
        </w:rPr>
        <w:t>Интенсивность ливневых осадков</w:t>
      </w:r>
      <w:proofErr w:type="gramStart"/>
      <w:r>
        <w:rPr>
          <w:color w:val="auto"/>
        </w:rPr>
        <w:t xml:space="preserve">   (</w:t>
      </w:r>
      <w:proofErr w:type="gramEnd"/>
      <w:r>
        <w:rPr>
          <w:color w:val="auto"/>
        </w:rPr>
        <w:t xml:space="preserve">Рис. 5.3.6. Д) при внутримассовых процессах развития достигает в отдельных ячейках очень высоких значений:  на рис. 5.3.6 Д), например, </w:t>
      </w:r>
      <w:r>
        <w:rPr>
          <w:color w:val="auto"/>
          <w:lang w:val="en-US"/>
        </w:rPr>
        <w:t>R</w:t>
      </w:r>
      <w:r>
        <w:rPr>
          <w:color w:val="auto"/>
        </w:rPr>
        <w:t xml:space="preserve"> в некоторых ячейках превышает 100 мм/ч.</w:t>
      </w:r>
    </w:p>
    <w:p w:rsidR="00E12C08" w:rsidRDefault="00E12C08" w:rsidP="00E12C08">
      <w:pPr>
        <w:spacing w:line="360" w:lineRule="auto"/>
        <w:ind w:firstLine="540"/>
        <w:jc w:val="both"/>
        <w:rPr>
          <w:color w:val="auto"/>
        </w:rPr>
      </w:pPr>
      <w:r>
        <w:rPr>
          <w:color w:val="auto"/>
        </w:rPr>
        <w:t xml:space="preserve">Значения </w:t>
      </w:r>
      <w:proofErr w:type="spellStart"/>
      <w:r>
        <w:rPr>
          <w:color w:val="auto"/>
        </w:rPr>
        <w:t>Нвго</w:t>
      </w:r>
      <w:proofErr w:type="spellEnd"/>
      <w:r>
        <w:rPr>
          <w:color w:val="auto"/>
        </w:rPr>
        <w:t xml:space="preserve"> во внутримассовых грозовых ячейках также могут быть не ниже, чем при развитии гроз на атмосферных фронтах. В приведенном примере </w:t>
      </w:r>
      <w:proofErr w:type="gramStart"/>
      <w:r>
        <w:rPr>
          <w:color w:val="auto"/>
        </w:rPr>
        <w:t xml:space="preserve">значения  </w:t>
      </w:r>
      <w:proofErr w:type="spellStart"/>
      <w:r>
        <w:rPr>
          <w:color w:val="auto"/>
        </w:rPr>
        <w:t>Нвго</w:t>
      </w:r>
      <w:proofErr w:type="spellEnd"/>
      <w:proofErr w:type="gramEnd"/>
      <w:r>
        <w:rPr>
          <w:color w:val="auto"/>
        </w:rPr>
        <w:t xml:space="preserve"> превышают 12 км  (Рис. 5.3.6. Е).</w:t>
      </w:r>
    </w:p>
    <w:p w:rsidR="00E12C08" w:rsidRDefault="00E12C08" w:rsidP="00E12C08">
      <w:pPr>
        <w:spacing w:line="360" w:lineRule="auto"/>
        <w:ind w:firstLine="540"/>
        <w:jc w:val="both"/>
        <w:rPr>
          <w:rFonts w:cs="Times New Roman"/>
          <w:color w:val="auto"/>
        </w:rPr>
      </w:pPr>
      <w:r>
        <w:rPr>
          <w:color w:val="auto"/>
        </w:rPr>
        <w:t xml:space="preserve">Карта сумм осадков при внутримассовом процессе развития конвекции очень «пестрая», в отличие </w:t>
      </w:r>
      <w:proofErr w:type="gramStart"/>
      <w:r>
        <w:rPr>
          <w:color w:val="auto"/>
        </w:rPr>
        <w:t>от  карты</w:t>
      </w:r>
      <w:proofErr w:type="gramEnd"/>
      <w:r>
        <w:rPr>
          <w:color w:val="auto"/>
        </w:rPr>
        <w:t xml:space="preserve"> сумм осадков (Рис. 5.3.4. Ж), полученной для случая прохождения фронта. </w:t>
      </w:r>
    </w:p>
    <w:p w:rsidR="00634E54" w:rsidRDefault="00634E54">
      <w:pPr>
        <w:suppressAutoHyphens w:val="0"/>
        <w:rPr>
          <w:rFonts w:eastAsia="Calibri" w:cs="Times New Roman"/>
          <w:color w:val="auto"/>
        </w:rPr>
      </w:pPr>
      <w:r>
        <w:rPr>
          <w:rFonts w:eastAsia="Calibri" w:cs="Times New Roman"/>
          <w:color w:val="auto"/>
        </w:rPr>
        <w:br w:type="page"/>
      </w:r>
    </w:p>
    <w:p w:rsidR="00FD0500" w:rsidRPr="00E40790" w:rsidRDefault="00FD0500" w:rsidP="00FD0500">
      <w:pPr>
        <w:tabs>
          <w:tab w:val="left" w:pos="2340"/>
        </w:tabs>
        <w:jc w:val="both"/>
        <w:rPr>
          <w:b/>
          <w:color w:val="auto"/>
        </w:rPr>
      </w:pPr>
      <w:r w:rsidRPr="00DE5447">
        <w:rPr>
          <w:b/>
        </w:rPr>
        <w:lastRenderedPageBreak/>
        <w:t>5.4.</w:t>
      </w:r>
      <w:r>
        <w:t xml:space="preserve"> </w:t>
      </w:r>
      <w:r w:rsidRPr="00E40790">
        <w:rPr>
          <w:b/>
          <w:color w:val="auto"/>
        </w:rPr>
        <w:t xml:space="preserve">Слоистообразная и </w:t>
      </w:r>
      <w:proofErr w:type="spellStart"/>
      <w:r w:rsidRPr="00E40790">
        <w:rPr>
          <w:b/>
          <w:color w:val="auto"/>
        </w:rPr>
        <w:t>кучевообразная</w:t>
      </w:r>
      <w:proofErr w:type="spellEnd"/>
      <w:r w:rsidRPr="00E40790">
        <w:rPr>
          <w:b/>
          <w:color w:val="auto"/>
        </w:rPr>
        <w:t xml:space="preserve"> облачность при разных синоптических процессах и связанные с ней осадки и ОЯ</w:t>
      </w:r>
      <w:r>
        <w:rPr>
          <w:b/>
          <w:color w:val="auto"/>
        </w:rPr>
        <w:t xml:space="preserve"> по </w:t>
      </w:r>
      <w:r w:rsidR="009169F9">
        <w:rPr>
          <w:b/>
          <w:color w:val="auto"/>
        </w:rPr>
        <w:t xml:space="preserve">данным </w:t>
      </w:r>
      <w:r>
        <w:rPr>
          <w:b/>
          <w:color w:val="auto"/>
        </w:rPr>
        <w:t>ДМРЛ</w:t>
      </w:r>
      <w:r w:rsidRPr="00E40790">
        <w:rPr>
          <w:b/>
          <w:color w:val="auto"/>
        </w:rPr>
        <w:t xml:space="preserve">. </w:t>
      </w:r>
      <w:r w:rsidR="002D4539">
        <w:rPr>
          <w:b/>
          <w:color w:val="auto"/>
        </w:rPr>
        <w:tab/>
      </w:r>
      <w:r w:rsidR="002D4539">
        <w:rPr>
          <w:b/>
          <w:color w:val="auto"/>
        </w:rPr>
        <w:br/>
      </w:r>
      <w:r w:rsidRPr="00E40790">
        <w:rPr>
          <w:b/>
          <w:color w:val="auto"/>
        </w:rPr>
        <w:t xml:space="preserve">Вертикальные  разрезы отражаемости. </w:t>
      </w:r>
    </w:p>
    <w:p w:rsidR="00FD0500" w:rsidRPr="00E40790" w:rsidRDefault="00FD0500" w:rsidP="00FD0500">
      <w:pPr>
        <w:tabs>
          <w:tab w:val="left" w:pos="2340"/>
        </w:tabs>
        <w:jc w:val="both"/>
        <w:rPr>
          <w:b/>
          <w:color w:val="auto"/>
        </w:rPr>
      </w:pP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</w:pPr>
      <w:r>
        <w:rPr>
          <w:b/>
        </w:rPr>
        <w:t xml:space="preserve">5.4.1. </w:t>
      </w:r>
      <w:r w:rsidRPr="00AA1E4E">
        <w:rPr>
          <w:b/>
        </w:rPr>
        <w:t>Слоисто-дождевая облачность на теплом фронте</w:t>
      </w:r>
      <w:r>
        <w:t>.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</w:rPr>
      </w:pPr>
      <w:r w:rsidRPr="00455B37">
        <w:t>Радиоэхо слоисто</w:t>
      </w:r>
      <w:r>
        <w:t>-</w:t>
      </w:r>
      <w:proofErr w:type="gramStart"/>
      <w:r>
        <w:t xml:space="preserve">дождевой </w:t>
      </w:r>
      <w:r w:rsidRPr="00455B37">
        <w:t xml:space="preserve"> облачности</w:t>
      </w:r>
      <w:proofErr w:type="gramEnd"/>
      <w:r w:rsidRPr="00455B37">
        <w:t xml:space="preserve"> </w:t>
      </w:r>
      <w:r>
        <w:t xml:space="preserve"> (</w:t>
      </w:r>
      <w:r>
        <w:rPr>
          <w:lang w:val="en-US"/>
        </w:rPr>
        <w:t>Ns</w:t>
      </w:r>
      <w:r w:rsidRPr="00902869">
        <w:t xml:space="preserve"> </w:t>
      </w:r>
      <w:r>
        <w:t>и</w:t>
      </w:r>
      <w:r w:rsidRPr="00902869">
        <w:t xml:space="preserve"> </w:t>
      </w:r>
      <w:r>
        <w:rPr>
          <w:lang w:val="en-US"/>
        </w:rPr>
        <w:t>Ns</w:t>
      </w:r>
      <w:r w:rsidRPr="00902869">
        <w:t>-</w:t>
      </w:r>
      <w:r>
        <w:rPr>
          <w:lang w:val="en-US"/>
        </w:rPr>
        <w:t>As</w:t>
      </w:r>
      <w:r w:rsidRPr="00902869">
        <w:t>)</w:t>
      </w:r>
      <w:r>
        <w:t xml:space="preserve">, с которыми связаны обложные осадки,  занимает большие площади и имеет довольно однородную структуру радиолокационной отражаемости по горизонтали. Вертикальная протяженность зон </w:t>
      </w:r>
      <w:r>
        <w:rPr>
          <w:lang w:val="en-US"/>
        </w:rPr>
        <w:t>Ns</w:t>
      </w:r>
      <w:r>
        <w:t xml:space="preserve">, как и значения </w:t>
      </w:r>
      <w:r>
        <w:rPr>
          <w:lang w:val="en-US"/>
        </w:rPr>
        <w:t>Z</w:t>
      </w:r>
      <w:r>
        <w:t>, обычно меньше по сравнению с характеристиками конвективной облачности.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</w:rPr>
      </w:pPr>
      <w:r>
        <w:rPr>
          <w:rFonts w:cs="Calibri"/>
        </w:rPr>
        <w:t>Радиоэхо слоисто-дождевых облаков характеризуется небольшой временн</w:t>
      </w:r>
      <w:r w:rsidRPr="00902869">
        <w:rPr>
          <w:rFonts w:cs="Calibri"/>
          <w:b/>
          <w:i/>
        </w:rPr>
        <w:t>о</w:t>
      </w:r>
      <w:r>
        <w:rPr>
          <w:rFonts w:cs="Calibri"/>
        </w:rPr>
        <w:t>й и пространственной изменчивостью.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</w:rPr>
      </w:pPr>
      <w:r>
        <w:rPr>
          <w:rFonts w:cs="Calibri"/>
        </w:rPr>
        <w:t xml:space="preserve">Одной из особенностей вертикальной структуры радиоэха </w:t>
      </w:r>
      <w:r>
        <w:rPr>
          <w:rFonts w:cs="Calibri"/>
          <w:lang w:val="en-US"/>
        </w:rPr>
        <w:t>Ns</w:t>
      </w:r>
      <w:r w:rsidRPr="00902869">
        <w:rPr>
          <w:rFonts w:cs="Calibri"/>
        </w:rPr>
        <w:t xml:space="preserve"> </w:t>
      </w:r>
      <w:r>
        <w:rPr>
          <w:rFonts w:cs="Calibri"/>
        </w:rPr>
        <w:t xml:space="preserve">является наличие полосы высокой отражаемости («яркой полосы»), располагающейся вблизи </w:t>
      </w:r>
      <w:proofErr w:type="gramStart"/>
      <w:r>
        <w:rPr>
          <w:rFonts w:cs="Calibri"/>
        </w:rPr>
        <w:t>уровня  нулевой</w:t>
      </w:r>
      <w:proofErr w:type="gramEnd"/>
      <w:r>
        <w:rPr>
          <w:rFonts w:cs="Calibri"/>
        </w:rPr>
        <w:t xml:space="preserve"> изотермы. Толщина «яркой полосы» обычно составляет порядка 300-</w:t>
      </w:r>
      <w:smartTag w:uri="urn:schemas-microsoft-com:office:smarttags" w:element="metricconverter">
        <w:smartTagPr>
          <w:attr w:name="ProductID" w:val="500 м"/>
        </w:smartTagPr>
        <w:r>
          <w:rPr>
            <w:rFonts w:cs="Calibri"/>
          </w:rPr>
          <w:t>500 м</w:t>
        </w:r>
      </w:smartTag>
      <w:r>
        <w:rPr>
          <w:rFonts w:cs="Calibri"/>
        </w:rPr>
        <w:t xml:space="preserve">. «Яркая полоса» в </w:t>
      </w:r>
      <w:proofErr w:type="gramStart"/>
      <w:r>
        <w:rPr>
          <w:rFonts w:cs="Calibri"/>
          <w:lang w:val="en-US"/>
        </w:rPr>
        <w:t>Ns</w:t>
      </w:r>
      <w:r>
        <w:rPr>
          <w:rFonts w:cs="Calibri"/>
        </w:rPr>
        <w:t xml:space="preserve">  возникает</w:t>
      </w:r>
      <w:proofErr w:type="gramEnd"/>
      <w:r>
        <w:rPr>
          <w:rFonts w:cs="Calibri"/>
        </w:rPr>
        <w:t xml:space="preserve"> под влиянием таких факторов, как: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</w:rPr>
      </w:pPr>
      <w:r>
        <w:rPr>
          <w:rFonts w:cs="Calibri"/>
        </w:rPr>
        <w:t>- различие между отражаемостью воды и льда;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</w:rPr>
      </w:pPr>
      <w:r>
        <w:rPr>
          <w:rFonts w:cs="Calibri"/>
        </w:rPr>
        <w:t>-  различие между концентрациями частиц выше и ниже уровня нулевой изотермы, вследствие разных скоростей падения снежинок и капель одинаковой массы;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</w:rPr>
      </w:pPr>
      <w:r>
        <w:rPr>
          <w:rFonts w:cs="Calibri"/>
        </w:rPr>
        <w:t xml:space="preserve">- изменение </w:t>
      </w:r>
      <w:proofErr w:type="gramStart"/>
      <w:r>
        <w:rPr>
          <w:rFonts w:cs="Calibri"/>
        </w:rPr>
        <w:t>отражаемостей  разных</w:t>
      </w:r>
      <w:proofErr w:type="gramEnd"/>
      <w:r>
        <w:rPr>
          <w:rFonts w:cs="Calibri"/>
        </w:rPr>
        <w:t xml:space="preserve"> форм частиц;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</w:rPr>
      </w:pPr>
      <w:r>
        <w:rPr>
          <w:rFonts w:cs="Calibri"/>
        </w:rPr>
        <w:t>- рост частиц осадков.</w:t>
      </w:r>
    </w:p>
    <w:p w:rsidR="00FD0500" w:rsidRPr="008613DF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auto"/>
        </w:rPr>
      </w:pPr>
      <w:r>
        <w:rPr>
          <w:rFonts w:cs="Calibri"/>
        </w:rPr>
        <w:t xml:space="preserve">В результате совокупного влияния этих факторов отражаемость в зоне таяния увеличивается </w:t>
      </w:r>
      <w:r w:rsidRPr="008613DF">
        <w:rPr>
          <w:rFonts w:cs="Calibri"/>
          <w:color w:val="auto"/>
        </w:rPr>
        <w:t>на     5 – 15   ДБ</w:t>
      </w:r>
      <w:r w:rsidRPr="008613DF">
        <w:rPr>
          <w:rFonts w:cs="Calibri"/>
          <w:color w:val="auto"/>
          <w:lang w:val="en-US"/>
        </w:rPr>
        <w:t>Z</w:t>
      </w:r>
      <w:r w:rsidRPr="008613DF">
        <w:rPr>
          <w:rFonts w:cs="Calibri"/>
          <w:color w:val="auto"/>
        </w:rPr>
        <w:t>.</w:t>
      </w:r>
    </w:p>
    <w:p w:rsidR="00FD0500" w:rsidRPr="008613DF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auto"/>
        </w:rPr>
      </w:pPr>
      <w:r w:rsidRPr="008613DF">
        <w:rPr>
          <w:rFonts w:cs="Calibri"/>
          <w:color w:val="auto"/>
        </w:rPr>
        <w:t>Верхняя граница яркой полосы принимается за уровень нулевой изотермы [</w:t>
      </w:r>
      <w:r>
        <w:rPr>
          <w:rFonts w:cs="Calibri"/>
          <w:color w:val="auto"/>
        </w:rPr>
        <w:t>9</w:t>
      </w:r>
      <w:r w:rsidRPr="008613DF">
        <w:rPr>
          <w:rFonts w:cs="Calibri"/>
          <w:color w:val="auto"/>
        </w:rPr>
        <w:t>].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auto"/>
        </w:rPr>
      </w:pPr>
      <w:r w:rsidRPr="008613DF">
        <w:rPr>
          <w:rFonts w:cs="Calibri"/>
          <w:color w:val="auto"/>
        </w:rPr>
        <w:t xml:space="preserve">На рис. </w:t>
      </w:r>
      <w:proofErr w:type="gramStart"/>
      <w:r w:rsidRPr="008613DF">
        <w:rPr>
          <w:rFonts w:cs="Calibri"/>
          <w:color w:val="auto"/>
        </w:rPr>
        <w:t>5.4.1  изображена</w:t>
      </w:r>
      <w:proofErr w:type="gramEnd"/>
      <w:r>
        <w:rPr>
          <w:rFonts w:cs="Calibri"/>
          <w:color w:val="auto"/>
        </w:rPr>
        <w:t xml:space="preserve"> карта метеоявлений ДМРЛ-С «Архангельск» за 18.08.13 04:47 при прохождении обширной зоны слоисто-дождевой облачности, образовавшейся на теплом фронте, с проведенным вдоль фронтальной облачности вертикальным разрезом. </w:t>
      </w:r>
    </w:p>
    <w:p w:rsidR="00FD0500" w:rsidRPr="008613DF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auto"/>
        </w:rPr>
      </w:pPr>
      <w:r w:rsidRPr="008613DF">
        <w:rPr>
          <w:rFonts w:cs="Calibri"/>
          <w:color w:val="auto"/>
        </w:rPr>
        <w:t xml:space="preserve">На вертикальном </w:t>
      </w:r>
      <w:proofErr w:type="gramStart"/>
      <w:r w:rsidRPr="008613DF">
        <w:rPr>
          <w:rFonts w:cs="Calibri"/>
          <w:color w:val="auto"/>
        </w:rPr>
        <w:t>разрезе  хорошо</w:t>
      </w:r>
      <w:proofErr w:type="gramEnd"/>
      <w:r w:rsidRPr="008613DF">
        <w:rPr>
          <w:rFonts w:cs="Calibri"/>
          <w:color w:val="auto"/>
        </w:rPr>
        <w:t xml:space="preserve"> видна «яркая полоса», верхняя граница которой находится на </w:t>
      </w:r>
      <w:r>
        <w:rPr>
          <w:rFonts w:cs="Calibri"/>
          <w:color w:val="auto"/>
        </w:rPr>
        <w:t xml:space="preserve">высоте </w:t>
      </w:r>
      <w:r w:rsidRPr="008613DF">
        <w:rPr>
          <w:rFonts w:cs="Calibri"/>
          <w:color w:val="auto"/>
        </w:rPr>
        <w:t xml:space="preserve">2.5 – </w:t>
      </w:r>
      <w:smartTag w:uri="urn:schemas-microsoft-com:office:smarttags" w:element="metricconverter">
        <w:smartTagPr>
          <w:attr w:name="ProductID" w:val="2.6 км"/>
        </w:smartTagPr>
        <w:r w:rsidRPr="008613DF">
          <w:rPr>
            <w:rFonts w:cs="Calibri"/>
            <w:color w:val="auto"/>
          </w:rPr>
          <w:t>2.6 км</w:t>
        </w:r>
      </w:smartTag>
      <w:r w:rsidRPr="008613DF">
        <w:rPr>
          <w:rFonts w:cs="Calibri"/>
          <w:color w:val="auto"/>
        </w:rPr>
        <w:t xml:space="preserve">. Высота нулевой изотермы в это время по данным аэрологического зондирования составляла </w:t>
      </w:r>
      <w:smartTag w:uri="urn:schemas-microsoft-com:office:smarttags" w:element="metricconverter">
        <w:smartTagPr>
          <w:attr w:name="ProductID" w:val="2600 м"/>
        </w:smartTagPr>
        <w:r w:rsidRPr="008613DF">
          <w:rPr>
            <w:rFonts w:cs="Calibri"/>
            <w:color w:val="auto"/>
          </w:rPr>
          <w:t>2600 м</w:t>
        </w:r>
      </w:smartTag>
      <w:r w:rsidRPr="008613DF">
        <w:rPr>
          <w:rFonts w:cs="Calibri"/>
          <w:color w:val="auto"/>
        </w:rPr>
        <w:t>.</w:t>
      </w:r>
    </w:p>
    <w:p w:rsidR="00FD0500" w:rsidRPr="008613DF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auto"/>
        </w:rPr>
      </w:pPr>
      <w:r w:rsidRPr="008613DF">
        <w:rPr>
          <w:rFonts w:cs="Calibri"/>
          <w:color w:val="auto"/>
        </w:rPr>
        <w:t xml:space="preserve">Многократные наблюдения на </w:t>
      </w:r>
      <w:proofErr w:type="gramStart"/>
      <w:r w:rsidRPr="008613DF">
        <w:rPr>
          <w:rFonts w:cs="Calibri"/>
          <w:color w:val="auto"/>
        </w:rPr>
        <w:t>сети  ДМРЛ</w:t>
      </w:r>
      <w:proofErr w:type="gramEnd"/>
      <w:r w:rsidRPr="008613DF">
        <w:rPr>
          <w:rFonts w:cs="Calibri"/>
          <w:color w:val="auto"/>
        </w:rPr>
        <w:t xml:space="preserve">-С показали, что верхняя граница «яркой полосы» с точностью до 100 </w:t>
      </w:r>
      <w:r>
        <w:rPr>
          <w:rFonts w:cs="Calibri"/>
          <w:color w:val="auto"/>
        </w:rPr>
        <w:t xml:space="preserve">- </w:t>
      </w:r>
      <w:smartTag w:uri="urn:schemas-microsoft-com:office:smarttags" w:element="metricconverter">
        <w:smartTagPr>
          <w:attr w:name="ProductID" w:val="200 м"/>
        </w:smartTagPr>
        <w:r>
          <w:rPr>
            <w:rFonts w:cs="Calibri"/>
            <w:color w:val="auto"/>
          </w:rPr>
          <w:t xml:space="preserve">200 </w:t>
        </w:r>
        <w:r w:rsidRPr="008613DF">
          <w:rPr>
            <w:rFonts w:cs="Calibri"/>
            <w:color w:val="auto"/>
          </w:rPr>
          <w:t>м</w:t>
        </w:r>
      </w:smartTag>
      <w:r w:rsidRPr="008613DF">
        <w:rPr>
          <w:rFonts w:cs="Calibri"/>
          <w:color w:val="auto"/>
        </w:rPr>
        <w:t xml:space="preserve"> совпадает с высотой нулевой изотермы.</w:t>
      </w:r>
    </w:p>
    <w:p w:rsidR="00FD0500" w:rsidRPr="007A697B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FF0000"/>
        </w:rPr>
      </w:pPr>
      <w:r w:rsidRPr="008613DF">
        <w:rPr>
          <w:color w:val="auto"/>
        </w:rPr>
        <w:t xml:space="preserve">Следует отметить, что в </w:t>
      </w:r>
      <w:proofErr w:type="spellStart"/>
      <w:r w:rsidRPr="008613DF">
        <w:rPr>
          <w:color w:val="auto"/>
          <w:lang w:val="en-US"/>
        </w:rPr>
        <w:t>Cb</w:t>
      </w:r>
      <w:proofErr w:type="spellEnd"/>
      <w:r w:rsidRPr="008613DF">
        <w:rPr>
          <w:color w:val="auto"/>
        </w:rPr>
        <w:t xml:space="preserve"> с распадающимися грозами, где отсутствуют</w:t>
      </w:r>
      <w:r w:rsidRPr="00637FAE">
        <w:rPr>
          <w:color w:val="auto"/>
        </w:rPr>
        <w:t xml:space="preserve"> вертикальные движе</w:t>
      </w:r>
      <w:r>
        <w:rPr>
          <w:color w:val="auto"/>
        </w:rPr>
        <w:t>ния, «яркая полоса» также зачастую прослеживается.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auto"/>
        </w:rPr>
      </w:pPr>
      <w:r>
        <w:rPr>
          <w:noProof/>
          <w:color w:val="auto"/>
          <w:lang w:eastAsia="ru-RU"/>
        </w:rPr>
        <w:lastRenderedPageBreak/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262890</wp:posOffset>
            </wp:positionV>
            <wp:extent cx="6119495" cy="4994910"/>
            <wp:effectExtent l="0" t="0" r="0" b="0"/>
            <wp:wrapSquare wrapText="largest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994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color w:val="auto"/>
        </w:rPr>
      </w:pPr>
      <w:r w:rsidRPr="008678E6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3886200</wp:posOffset>
                </wp:positionV>
                <wp:extent cx="1257300" cy="308610"/>
                <wp:effectExtent l="13335" t="1021080" r="605790" b="13335"/>
                <wp:wrapNone/>
                <wp:docPr id="38" name="Прямоугольная выноска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308610"/>
                        </a:xfrm>
                        <a:prstGeom prst="wedgeRectCallout">
                          <a:avLst>
                            <a:gd name="adj1" fmla="val 94144"/>
                            <a:gd name="adj2" fmla="val -364815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7A697B" w:rsidRDefault="00E500D0" w:rsidP="00FD050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7A697B">
                              <w:rPr>
                                <w:sz w:val="22"/>
                                <w:szCs w:val="22"/>
                              </w:rPr>
                              <w:t>Линия разреза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8" o:spid="_x0000_s1035" type="#_x0000_t61" style="position:absolute;left:0;text-align:left;margin-left:1in;margin-top:306pt;width:99pt;height:24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" adj="31135,-68000" strokeweight=".26mm">
                <v:stroke endcap="square"/>
                <v:textbox>
                  <w:txbxContent>
                    <w:p w:rsidR="00E500D0" w:rsidRPr="007A697B" w:rsidRDefault="00E500D0" w:rsidP="00FD0500">
                      <w:pPr>
                        <w:rPr>
                          <w:sz w:val="22"/>
                          <w:szCs w:val="22"/>
                        </w:rPr>
                      </w:pPr>
                      <w:r w:rsidRPr="007A697B">
                        <w:rPr>
                          <w:sz w:val="22"/>
                          <w:szCs w:val="22"/>
                        </w:rPr>
                        <w:t>Линия разреза</w:t>
                      </w:r>
                    </w:p>
                  </w:txbxContent>
                </v:textbox>
              </v:shape>
            </w:pict>
          </mc:Fallback>
        </mc:AlternateContent>
      </w:r>
    </w:p>
    <w:p w:rsidR="00FD0500" w:rsidRDefault="00FD0500" w:rsidP="00FD0500">
      <w:pPr>
        <w:tabs>
          <w:tab w:val="left" w:pos="2340"/>
        </w:tabs>
        <w:ind w:firstLine="539"/>
        <w:jc w:val="both"/>
        <w:rPr>
          <w:color w:val="auto"/>
        </w:rPr>
      </w:pPr>
      <w:r w:rsidRPr="00BB1E0C">
        <w:rPr>
          <w:color w:val="auto"/>
        </w:rPr>
        <w:t>Рисунок 5.4</w:t>
      </w:r>
      <w:r>
        <w:rPr>
          <w:color w:val="auto"/>
        </w:rPr>
        <w:t xml:space="preserve">.1.  Карта метеоявлений по ДМРЛ-С «Архангельск». Зона слоисто-дождевой </w:t>
      </w:r>
      <w:proofErr w:type="gramStart"/>
      <w:r>
        <w:rPr>
          <w:color w:val="auto"/>
        </w:rPr>
        <w:t>облачности  с</w:t>
      </w:r>
      <w:proofErr w:type="gramEnd"/>
      <w:r>
        <w:rPr>
          <w:color w:val="auto"/>
        </w:rPr>
        <w:t xml:space="preserve"> вертикальным разрезом, иллюстрирующим наличие «яркой полосы»</w:t>
      </w:r>
    </w:p>
    <w:p w:rsidR="00FD0500" w:rsidRDefault="00FD0500" w:rsidP="00FD0500">
      <w:pPr>
        <w:tabs>
          <w:tab w:val="left" w:pos="2340"/>
        </w:tabs>
        <w:ind w:firstLine="539"/>
        <w:jc w:val="both"/>
        <w:rPr>
          <w:color w:val="auto"/>
        </w:rPr>
      </w:pPr>
    </w:p>
    <w:p w:rsidR="00FD0500" w:rsidRPr="000A77CC" w:rsidRDefault="00FD0500" w:rsidP="00FD0500">
      <w:pPr>
        <w:spacing w:line="360" w:lineRule="auto"/>
        <w:ind w:right="-17" w:firstLine="567"/>
        <w:jc w:val="both"/>
        <w:rPr>
          <w:rFonts w:cs="Calibri"/>
          <w:b/>
        </w:rPr>
      </w:pPr>
      <w:r>
        <w:rPr>
          <w:rFonts w:cs="Calibri"/>
          <w:b/>
        </w:rPr>
        <w:t xml:space="preserve">5.4.2. </w:t>
      </w:r>
      <w:r w:rsidRPr="000A77CC">
        <w:rPr>
          <w:rFonts w:cs="Calibri"/>
          <w:b/>
        </w:rPr>
        <w:t>Слоисто-дождевая облачность фронта окклюзии</w:t>
      </w:r>
    </w:p>
    <w:p w:rsidR="00FD0500" w:rsidRDefault="00FD0500" w:rsidP="00FD0500">
      <w:pPr>
        <w:spacing w:line="360" w:lineRule="auto"/>
        <w:ind w:right="-17" w:firstLine="567"/>
        <w:jc w:val="both"/>
        <w:rPr>
          <w:rFonts w:cs="Calibri"/>
        </w:rPr>
      </w:pPr>
      <w:r>
        <w:rPr>
          <w:rFonts w:cs="Calibri"/>
        </w:rPr>
        <w:t>Фронты окклюзии, как известно, связаны с различной скоростью движения теплого и холодного фронтов: холодный фронт, двигаясь быстрее теплого, настигает последний и, смыкаясь с ним, образует сложный фронт с облачной системой обоих фронтов в верхней части, где некоторое время продолжают сохраняться верхние участки теплого и холодного фронтов. Теплый воздух вытесняется наверх</w:t>
      </w:r>
    </w:p>
    <w:p w:rsidR="00FD0500" w:rsidRDefault="00FD0500" w:rsidP="00FD0500">
      <w:pPr>
        <w:spacing w:line="360" w:lineRule="auto"/>
        <w:ind w:right="-17" w:firstLine="567"/>
        <w:jc w:val="both"/>
      </w:pPr>
      <w:r>
        <w:rPr>
          <w:rFonts w:cs="Calibri"/>
        </w:rPr>
        <w:t xml:space="preserve"> </w:t>
      </w:r>
      <w:proofErr w:type="gramStart"/>
      <w:r>
        <w:rPr>
          <w:rFonts w:cs="Calibri"/>
        </w:rPr>
        <w:t>Фронтам  окклюзии</w:t>
      </w:r>
      <w:proofErr w:type="gramEnd"/>
      <w:r>
        <w:rPr>
          <w:rFonts w:cs="Calibri"/>
        </w:rPr>
        <w:t xml:space="preserve"> во все периоды  года соответствуют обширные площади облаков (слоисто-дождевых и кучево-дождевых),  протяженные зоны осадков. Примером отображения на ДМРЛ-С фронта окклюзии может служить </w:t>
      </w:r>
      <w:proofErr w:type="gramStart"/>
      <w:r>
        <w:rPr>
          <w:rFonts w:cs="Calibri"/>
        </w:rPr>
        <w:t>ситуация  28.11.13</w:t>
      </w:r>
      <w:proofErr w:type="gramEnd"/>
      <w:r>
        <w:rPr>
          <w:rFonts w:cs="Calibri"/>
        </w:rPr>
        <w:t xml:space="preserve">,  когда вблизи Костромы находилась точка окклюзии (рис. 5.4.2). </w:t>
      </w:r>
    </w:p>
    <w:p w:rsidR="00FD0500" w:rsidRDefault="00FD0500" w:rsidP="00FD0500">
      <w:pPr>
        <w:spacing w:line="360" w:lineRule="auto"/>
        <w:ind w:right="-17" w:firstLine="567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3529965</wp:posOffset>
                </wp:positionH>
                <wp:positionV relativeFrom="paragraph">
                  <wp:posOffset>0</wp:posOffset>
                </wp:positionV>
                <wp:extent cx="914400" cy="228600"/>
                <wp:effectExtent l="76200" t="5715" r="9525" b="127635"/>
                <wp:wrapNone/>
                <wp:docPr id="37" name="Прямоугольная выноска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228600"/>
                        </a:xfrm>
                        <a:prstGeom prst="wedgeRectCallout">
                          <a:avLst>
                            <a:gd name="adj1" fmla="val -53750"/>
                            <a:gd name="adj2" fmla="val 97500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0A77CC" w:rsidRDefault="00E500D0" w:rsidP="00FD050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A77CC">
                              <w:rPr>
                                <w:sz w:val="20"/>
                                <w:szCs w:val="20"/>
                              </w:rPr>
                              <w:t>Кострома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7" o:spid="_x0000_s1036" type="#_x0000_t61" style="position:absolute;left:0;text-align:left;margin-left:277.95pt;margin-top:0;width:1in;height:1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" adj="-810,31860" strokeweight=".26mm">
                <v:stroke endcap="square"/>
                <v:textbox>
                  <w:txbxContent>
                    <w:p w:rsidR="00E500D0" w:rsidRPr="000A77CC" w:rsidRDefault="00E500D0" w:rsidP="00FD0500">
                      <w:pPr>
                        <w:rPr>
                          <w:sz w:val="20"/>
                          <w:szCs w:val="20"/>
                        </w:rPr>
                      </w:pPr>
                      <w:r w:rsidRPr="000A77CC">
                        <w:rPr>
                          <w:sz w:val="20"/>
                          <w:szCs w:val="20"/>
                        </w:rPr>
                        <w:t>Кострома</w:t>
                      </w:r>
                    </w:p>
                  </w:txbxContent>
                </v:textbox>
              </v:shape>
            </w:pict>
          </mc:Fallback>
        </mc:AlternateContent>
      </w:r>
      <w:r w:rsidRPr="00D77E25">
        <w:rPr>
          <w:noProof/>
          <w:lang w:eastAsia="ru-RU"/>
        </w:rPr>
        <w:drawing>
          <wp:inline distT="0" distB="0" distL="0" distR="0">
            <wp:extent cx="4114800" cy="2781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813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00" w:rsidRDefault="00FD0500" w:rsidP="00FD0500">
      <w:pPr>
        <w:ind w:right="-17" w:firstLine="567"/>
        <w:jc w:val="both"/>
      </w:pPr>
      <w:r>
        <w:t>Рисунок 5.4.2  Фронт окклюзии с точкой окклюзии вблизи Костромы 28.11.13. 06:00 ВСВ</w:t>
      </w:r>
    </w:p>
    <w:p w:rsidR="00FD0500" w:rsidRDefault="00FD0500" w:rsidP="00FD0500">
      <w:pPr>
        <w:spacing w:line="360" w:lineRule="auto"/>
        <w:ind w:right="-17" w:firstLine="567"/>
        <w:jc w:val="both"/>
        <w:rPr>
          <w:rFonts w:cs="Calibri"/>
        </w:rPr>
      </w:pPr>
      <w:r w:rsidRPr="00D77E25">
        <w:rPr>
          <w:rFonts w:cs="Calibri"/>
          <w:noProof/>
          <w:lang w:eastAsia="ru-RU"/>
        </w:rPr>
        <w:drawing>
          <wp:inline distT="0" distB="0" distL="0" distR="0">
            <wp:extent cx="4267200" cy="2590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590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00" w:rsidRDefault="00FD0500" w:rsidP="00FD0500">
      <w:pPr>
        <w:ind w:right="-17" w:firstLine="567"/>
        <w:jc w:val="both"/>
        <w:rPr>
          <w:rFonts w:cs="Calibri"/>
        </w:rPr>
      </w:pPr>
      <w:r>
        <w:rPr>
          <w:rFonts w:cs="Calibri"/>
        </w:rPr>
        <w:t>Рисунок 5.4.3. Радиоэхо (карта метеоявлений) фронта окклюзии вблизи точки окклюзии по ДМРЛ-С «Кострома» 28.11.13 06:29 ВСВ</w:t>
      </w:r>
    </w:p>
    <w:p w:rsidR="00FD0500" w:rsidRDefault="00FD0500" w:rsidP="00FD0500">
      <w:pPr>
        <w:spacing w:line="360" w:lineRule="auto"/>
        <w:ind w:right="-17" w:firstLine="567"/>
        <w:jc w:val="both"/>
        <w:rPr>
          <w:rFonts w:cs="Calibri"/>
        </w:rPr>
      </w:pPr>
    </w:p>
    <w:p w:rsidR="00FD0500" w:rsidRDefault="00FD0500" w:rsidP="00FD0500">
      <w:pPr>
        <w:spacing w:line="360" w:lineRule="auto"/>
        <w:ind w:right="-17" w:firstLine="567"/>
        <w:jc w:val="both"/>
        <w:rPr>
          <w:rFonts w:cs="Calibri"/>
        </w:rPr>
      </w:pPr>
    </w:p>
    <w:p w:rsidR="00FD0500" w:rsidRDefault="00FD0500" w:rsidP="00FD0500">
      <w:pPr>
        <w:spacing w:line="360" w:lineRule="auto"/>
        <w:ind w:firstLine="360"/>
        <w:jc w:val="both"/>
      </w:pPr>
      <w:r>
        <w:rPr>
          <w:b/>
        </w:rPr>
        <w:t>5.4.3. Облачность центра молодого циклона</w:t>
      </w:r>
      <w:r>
        <w:t xml:space="preserve"> </w:t>
      </w:r>
    </w:p>
    <w:p w:rsidR="00FD0500" w:rsidRDefault="00FD0500" w:rsidP="00FD0500">
      <w:pPr>
        <w:spacing w:line="360" w:lineRule="auto"/>
        <w:ind w:firstLine="360"/>
        <w:jc w:val="both"/>
      </w:pPr>
      <w:r>
        <w:t>При расположении вблизи ДМРЛ</w:t>
      </w:r>
      <w:r w:rsidR="0015545D">
        <w:t>-С</w:t>
      </w:r>
      <w:r>
        <w:t xml:space="preserve"> центра молодого циклона радиоэхо имеет форму «запятой», с </w:t>
      </w:r>
      <w:proofErr w:type="gramStart"/>
      <w:r>
        <w:t>выраженной  вихревой</w:t>
      </w:r>
      <w:proofErr w:type="gramEnd"/>
      <w:r>
        <w:t xml:space="preserve"> структурой массива слоисто-дождевой и кучево-дождевой  облачности (рис. 5.4.5) </w:t>
      </w:r>
    </w:p>
    <w:p w:rsidR="00FD0500" w:rsidRDefault="00FD0500" w:rsidP="00FD0500">
      <w:pPr>
        <w:ind w:right="-17" w:firstLine="567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5"/>
        <w:gridCol w:w="4786"/>
      </w:tblGrid>
      <w:tr w:rsidR="00FD0500" w:rsidTr="00E500D0">
        <w:trPr>
          <w:trHeight w:val="427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D0500" w:rsidRDefault="00FD0500" w:rsidP="00E500D0">
            <w:pPr>
              <w:spacing w:line="360" w:lineRule="auto"/>
              <w:jc w:val="both"/>
            </w:pPr>
            <w:r>
              <w:object w:dxaOrig="3915" w:dyaOrig="4320">
                <v:shape id="_x0000_i1034" type="#_x0000_t75" style="width:325.1pt;height:221.45pt" o:ole="">
                  <v:imagedata r:id="rId43" o:title=""/>
                </v:shape>
                <o:OLEObject Type="Embed" ProgID="PBrush" ShapeID="_x0000_i1034" DrawAspect="Content" ObjectID="_1451996796" r:id="rId44"/>
              </w:objec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D0500" w:rsidRDefault="00FD0500" w:rsidP="00E500D0">
            <w:pPr>
              <w:spacing w:line="360" w:lineRule="auto"/>
              <w:ind w:hanging="105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1800225</wp:posOffset>
                      </wp:positionH>
                      <wp:positionV relativeFrom="paragraph">
                        <wp:posOffset>1325245</wp:posOffset>
                      </wp:positionV>
                      <wp:extent cx="731520" cy="227965"/>
                      <wp:effectExtent l="60960" t="6985" r="7620" b="127000"/>
                      <wp:wrapNone/>
                      <wp:docPr id="36" name="Прямоугольная выноска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1520" cy="227965"/>
                              </a:xfrm>
                              <a:prstGeom prst="wedgeRectCallout">
                                <a:avLst>
                                  <a:gd name="adj1" fmla="val -53750"/>
                                  <a:gd name="adj2" fmla="val 975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Pr="000A77CC" w:rsidRDefault="00E500D0" w:rsidP="00FD0500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Валдай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36" o:spid="_x0000_s1037" type="#_x0000_t61" style="position:absolute;left:0;text-align:left;margin-left:141.75pt;margin-top:104.35pt;width:57.6pt;height:17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" adj="-810,31860" strokeweight=".26mm">
                      <v:stroke endcap="square"/>
                      <v:textbox>
                        <w:txbxContent>
                          <w:p w:rsidR="00E500D0" w:rsidRPr="000A77CC" w:rsidRDefault="00E500D0" w:rsidP="00FD050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Валдай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7545" w:dyaOrig="6795">
                <v:shape id="_x0000_i1035" type="#_x0000_t75" style="width:253.65pt;height:228pt" o:ole="">
                  <v:imagedata r:id="rId45" o:title=""/>
                </v:shape>
                <o:OLEObject Type="Embed" ProgID="PBrush" ShapeID="_x0000_i1035" DrawAspect="Content" ObjectID="_1451996797" r:id="rId46"/>
              </w:object>
            </w:r>
          </w:p>
        </w:tc>
      </w:tr>
      <w:tr w:rsidR="00FD0500" w:rsidTr="00E500D0">
        <w:trPr>
          <w:trHeight w:val="764"/>
        </w:trPr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D0500" w:rsidRDefault="00FD0500" w:rsidP="00E500D0">
            <w:pPr>
              <w:ind w:firstLine="357"/>
              <w:jc w:val="both"/>
            </w:pPr>
            <w:r>
              <w:t>Рисунок 5.4.5. Радиоэхо вблизи центра молодого циклона 23.09.13 05:00 ВСВ ДМРЛ-С «Валдай»</w:t>
            </w:r>
          </w:p>
        </w:tc>
      </w:tr>
    </w:tbl>
    <w:p w:rsidR="00FD0500" w:rsidRDefault="00FD0500" w:rsidP="00FD0500">
      <w:pPr>
        <w:spacing w:line="360" w:lineRule="auto"/>
        <w:ind w:firstLine="360"/>
        <w:jc w:val="both"/>
        <w:rPr>
          <w:b/>
        </w:rPr>
      </w:pPr>
    </w:p>
    <w:p w:rsidR="00FD0500" w:rsidRDefault="00FD0500" w:rsidP="00FD0500">
      <w:pPr>
        <w:spacing w:line="360" w:lineRule="auto"/>
        <w:ind w:firstLine="360"/>
        <w:jc w:val="both"/>
      </w:pPr>
      <w:r>
        <w:rPr>
          <w:b/>
        </w:rPr>
        <w:t>5.4.4. Облачность центра заполняющегося циклона</w:t>
      </w:r>
      <w:r>
        <w:t xml:space="preserve"> </w:t>
      </w:r>
    </w:p>
    <w:p w:rsidR="00FD0500" w:rsidRDefault="00FD0500" w:rsidP="00FD0500">
      <w:pPr>
        <w:spacing w:line="360" w:lineRule="auto"/>
        <w:ind w:firstLine="360"/>
        <w:jc w:val="both"/>
        <w:rPr>
          <w:color w:val="FF0000"/>
        </w:rPr>
      </w:pPr>
      <w:r>
        <w:t xml:space="preserve">При расположении вблизи ДМРЛ-С центра заполняющегося циклона радиоэхо отображается в виде круга почти сплошной облачности, в основном </w:t>
      </w:r>
      <w:r>
        <w:rPr>
          <w:lang w:val="en-US"/>
        </w:rPr>
        <w:t>Ns</w:t>
      </w:r>
      <w:r>
        <w:t xml:space="preserve">, расположенной вокруг локатора. </w:t>
      </w:r>
      <w:proofErr w:type="gramStart"/>
      <w:r>
        <w:t>Часто  в</w:t>
      </w:r>
      <w:proofErr w:type="gramEnd"/>
      <w:r>
        <w:t xml:space="preserve"> режиме просмотра последовательных карт метеоявлений  четко прослеживается циклонические циркуляция  радиоэха облачности</w:t>
      </w:r>
      <w:r>
        <w:rPr>
          <w:color w:val="auto"/>
        </w:rPr>
        <w:t>.  На рис. 5.4.6 приведена синоптическая карта за 02.12.13 г., 03:00 ВСВ. Центр заполняющегося циклона расположен вблизи Костромы</w:t>
      </w:r>
      <w:r>
        <w:rPr>
          <w:color w:val="FF0000"/>
        </w:rPr>
        <w:t xml:space="preserve">. </w:t>
      </w:r>
    </w:p>
    <w:p w:rsidR="00FD0500" w:rsidRDefault="00FD0500" w:rsidP="00FD0500">
      <w:pPr>
        <w:spacing w:line="360" w:lineRule="auto"/>
        <w:ind w:right="-17" w:firstLine="567"/>
        <w:jc w:val="both"/>
        <w:rPr>
          <w:color w:val="auto"/>
        </w:rPr>
      </w:pPr>
      <w:r>
        <w:rPr>
          <w:color w:val="auto"/>
        </w:rPr>
        <w:t xml:space="preserve">На рис. 5.4.7 приведена карта метеоявлений по ДМРЛ-С «Кострома» вблизи центра циклона </w:t>
      </w:r>
      <w:proofErr w:type="gramStart"/>
      <w:r>
        <w:rPr>
          <w:color w:val="auto"/>
        </w:rPr>
        <w:t>за  05:19</w:t>
      </w:r>
      <w:proofErr w:type="gramEnd"/>
      <w:r>
        <w:rPr>
          <w:color w:val="auto"/>
        </w:rPr>
        <w:t xml:space="preserve"> ВСВ 02.12.13 г,  на которой  радиоэхо расположено вокруг локатора, скорость перемещения мала и составляет  </w:t>
      </w:r>
      <w:r w:rsidRPr="00E80D1C">
        <w:rPr>
          <w:color w:val="auto"/>
        </w:rPr>
        <w:t>4 м/с  (</w:t>
      </w:r>
      <w:smartTag w:uri="urn:schemas-microsoft-com:office:smarttags" w:element="metricconverter">
        <w:smartTagPr>
          <w:attr w:name="ProductID" w:val="14.5 км/ч"/>
        </w:smartTagPr>
        <w:r w:rsidRPr="00E80D1C">
          <w:rPr>
            <w:color w:val="auto"/>
          </w:rPr>
          <w:t>14.5 км/ч</w:t>
        </w:r>
      </w:smartTag>
      <w:r w:rsidRPr="00E80D1C">
        <w:rPr>
          <w:color w:val="auto"/>
        </w:rPr>
        <w:t xml:space="preserve">), </w:t>
      </w:r>
      <w:r w:rsidRPr="001D6860">
        <w:rPr>
          <w:color w:val="auto"/>
        </w:rPr>
        <w:t>что характерно для центра малоподвижного заполняющегося циклона</w:t>
      </w:r>
      <w:r>
        <w:rPr>
          <w:color w:val="auto"/>
        </w:rPr>
        <w:t>.</w:t>
      </w:r>
    </w:p>
    <w:p w:rsidR="00FD0500" w:rsidRDefault="00FD0500" w:rsidP="00FD0500">
      <w:pPr>
        <w:spacing w:line="360" w:lineRule="auto"/>
        <w:ind w:right="-17" w:firstLine="567"/>
        <w:jc w:val="both"/>
        <w:rPr>
          <w:rFonts w:cs="Calibri"/>
        </w:rPr>
      </w:pPr>
      <w:r>
        <w:rPr>
          <w:color w:val="auto"/>
        </w:rPr>
        <w:t>В центральной части полностью окклюдированного циклона начинают появляться безоблачные участки.</w:t>
      </w:r>
    </w:p>
    <w:p w:rsidR="00FD0500" w:rsidRDefault="00FD0500" w:rsidP="00FD0500">
      <w:pPr>
        <w:spacing w:line="360" w:lineRule="auto"/>
        <w:ind w:firstLine="360"/>
        <w:jc w:val="both"/>
      </w:pPr>
    </w:p>
    <w:p w:rsidR="00FD0500" w:rsidRDefault="00FD0500" w:rsidP="00FD0500">
      <w:pPr>
        <w:spacing w:line="360" w:lineRule="auto"/>
        <w:ind w:right="-17" w:firstLine="567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445770</wp:posOffset>
                </wp:positionV>
                <wp:extent cx="914400" cy="320040"/>
                <wp:effectExtent l="289560" t="194310" r="5715" b="9525"/>
                <wp:wrapNone/>
                <wp:docPr id="35" name="Прямоугольная выноска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20040"/>
                        </a:xfrm>
                        <a:prstGeom prst="wedgeRectCallout">
                          <a:avLst>
                            <a:gd name="adj1" fmla="val -74306"/>
                            <a:gd name="adj2" fmla="val -101111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Default="00E500D0" w:rsidP="00FD0500">
                            <w:r>
                              <w:t>Кострома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5" o:spid="_x0000_s1038" type="#_x0000_t61" style="position:absolute;left:0;text-align:left;margin-left:306pt;margin-top:35.1pt;width:1in;height:25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" adj="-5250,-11040" strokeweight=".26mm">
                <v:stroke endcap="square"/>
                <v:textbox>
                  <w:txbxContent>
                    <w:p w:rsidR="00E500D0" w:rsidRDefault="00E500D0" w:rsidP="00FD0500">
                      <w:r>
                        <w:t>Кострома</w:t>
                      </w:r>
                    </w:p>
                  </w:txbxContent>
                </v:textbox>
              </v:shape>
            </w:pict>
          </mc:Fallback>
        </mc:AlternateContent>
      </w:r>
      <w:r w:rsidRPr="00E80D1C">
        <w:rPr>
          <w:noProof/>
          <w:lang w:eastAsia="ru-RU"/>
        </w:rPr>
        <w:drawing>
          <wp:inline distT="0" distB="0" distL="0" distR="0">
            <wp:extent cx="4229100" cy="2857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57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00" w:rsidRDefault="00FD0500" w:rsidP="00FD0500">
      <w:pPr>
        <w:ind w:right="-17" w:firstLine="567"/>
        <w:jc w:val="both"/>
      </w:pPr>
      <w:r>
        <w:t>Рисунок 5.4.6. Синоптическая карта за 02.12.13 г. с расположенным вблизи Костромы центром окклюдированного заполняющегося циклона</w:t>
      </w:r>
    </w:p>
    <w:p w:rsidR="00FD0500" w:rsidRDefault="00FD0500" w:rsidP="00FD0500">
      <w:pPr>
        <w:ind w:right="-17" w:firstLine="567"/>
        <w:jc w:val="both"/>
      </w:pPr>
    </w:p>
    <w:p w:rsidR="00FD0500" w:rsidRDefault="00FD0500" w:rsidP="00FD0500">
      <w:pPr>
        <w:spacing w:line="360" w:lineRule="auto"/>
        <w:ind w:firstLine="360"/>
        <w:jc w:val="both"/>
        <w:rPr>
          <w:color w:val="auto"/>
        </w:rPr>
      </w:pPr>
      <w:r w:rsidRPr="001D6860">
        <w:rPr>
          <w:rFonts w:cs="Calibri"/>
          <w:noProof/>
          <w:lang w:eastAsia="ru-RU"/>
        </w:rPr>
        <w:drawing>
          <wp:inline distT="0" distB="0" distL="0" distR="0">
            <wp:extent cx="4914900" cy="2990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9908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00" w:rsidRDefault="00FD0500" w:rsidP="00FD0500">
      <w:pPr>
        <w:ind w:firstLine="357"/>
        <w:jc w:val="both"/>
        <w:rPr>
          <w:color w:val="auto"/>
        </w:rPr>
      </w:pPr>
      <w:r>
        <w:rPr>
          <w:color w:val="auto"/>
        </w:rPr>
        <w:t>Рисунок 5.4.7 Карта метеоявлений по ДМРЛ-С «Кострома» вблизи центра окклюдированного заполняющегося циклона 02.12.13г. 05:19 ВСВ</w:t>
      </w:r>
    </w:p>
    <w:p w:rsidR="00FD0500" w:rsidRDefault="00FD0500" w:rsidP="00FD0500">
      <w:pPr>
        <w:ind w:firstLine="357"/>
        <w:jc w:val="both"/>
        <w:rPr>
          <w:color w:val="auto"/>
        </w:rPr>
      </w:pPr>
    </w:p>
    <w:p w:rsidR="00FD0500" w:rsidRDefault="00FD0500" w:rsidP="00FD0500">
      <w:pPr>
        <w:tabs>
          <w:tab w:val="left" w:pos="2340"/>
        </w:tabs>
        <w:ind w:firstLine="539"/>
        <w:jc w:val="both"/>
        <w:rPr>
          <w:b/>
          <w:color w:val="auto"/>
        </w:rPr>
      </w:pPr>
      <w:r>
        <w:rPr>
          <w:b/>
          <w:color w:val="auto"/>
        </w:rPr>
        <w:t xml:space="preserve">5.4.5. </w:t>
      </w:r>
      <w:r w:rsidRPr="00AA1E4E">
        <w:rPr>
          <w:b/>
          <w:color w:val="auto"/>
        </w:rPr>
        <w:t xml:space="preserve">Кучево-дождевая облачность </w:t>
      </w:r>
      <w:r>
        <w:rPr>
          <w:b/>
          <w:color w:val="auto"/>
        </w:rPr>
        <w:t xml:space="preserve">с ливнями за холодным фронтом </w:t>
      </w:r>
    </w:p>
    <w:p w:rsidR="00FD0500" w:rsidRPr="00AA1E4E" w:rsidRDefault="00FD0500" w:rsidP="00FD0500">
      <w:pPr>
        <w:tabs>
          <w:tab w:val="left" w:pos="2340"/>
        </w:tabs>
        <w:ind w:firstLine="539"/>
        <w:jc w:val="both"/>
        <w:rPr>
          <w:b/>
          <w:color w:val="auto"/>
        </w:rPr>
      </w:pP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auto"/>
        </w:rPr>
      </w:pPr>
      <w:r>
        <w:rPr>
          <w:rFonts w:cs="Calibri"/>
          <w:color w:val="auto"/>
        </w:rPr>
        <w:t xml:space="preserve">Радиоэхо кучево-дождевых облаков с выпадающими осадками и грозами имеет вид ячеек и полос. 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color w:val="auto"/>
        </w:rPr>
      </w:pPr>
      <w:r>
        <w:rPr>
          <w:color w:val="auto"/>
        </w:rPr>
        <w:t xml:space="preserve">На рис. </w:t>
      </w:r>
      <w:proofErr w:type="gramStart"/>
      <w:r>
        <w:rPr>
          <w:color w:val="auto"/>
        </w:rPr>
        <w:t>5.4.8  приведена</w:t>
      </w:r>
      <w:proofErr w:type="gramEnd"/>
      <w:r>
        <w:rPr>
          <w:color w:val="auto"/>
        </w:rPr>
        <w:t xml:space="preserve"> карта метеоявлений по ДМРЛ-С «Брянск» за 23.09.13 г. 11:00. Ситуация на карте характеризуется наличием прошедшей через Брянск зоны облачности </w:t>
      </w:r>
      <w:r>
        <w:rPr>
          <w:color w:val="auto"/>
        </w:rPr>
        <w:lastRenderedPageBreak/>
        <w:t xml:space="preserve">холодного фронта и зафронтальным развитием конвективных ячеек с небольшими высотами верхней границы облачности в холодной воздушной массе.  </w:t>
      </w:r>
    </w:p>
    <w:p w:rsidR="00FD0500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color w:val="FF0000"/>
        </w:rPr>
      </w:pPr>
      <w:r>
        <w:rPr>
          <w:color w:val="auto"/>
        </w:rPr>
        <w:t xml:space="preserve">Вертикальный разрез по азимуту 250 градусов в направлении конвективной ячейки показывает типичную структуру облачности вертикального развития, не достигшей стадии </w:t>
      </w:r>
      <w:proofErr w:type="gramStart"/>
      <w:r>
        <w:rPr>
          <w:color w:val="auto"/>
        </w:rPr>
        <w:t>грозовых,  сопровождающейся</w:t>
      </w:r>
      <w:proofErr w:type="gramEnd"/>
      <w:r>
        <w:rPr>
          <w:color w:val="auto"/>
        </w:rPr>
        <w:t xml:space="preserve"> ливневыми осадкам – радиоэхо в виде столбов, с небольшими высотами – в данном примере </w:t>
      </w:r>
      <w:proofErr w:type="spellStart"/>
      <w:r>
        <w:rPr>
          <w:color w:val="auto"/>
        </w:rPr>
        <w:t>Нвго</w:t>
      </w:r>
      <w:proofErr w:type="spellEnd"/>
      <w:r>
        <w:rPr>
          <w:color w:val="auto"/>
        </w:rPr>
        <w:t xml:space="preserve"> составляет менее </w:t>
      </w:r>
      <w:smartTag w:uri="urn:schemas-microsoft-com:office:smarttags" w:element="metricconverter">
        <w:smartTagPr>
          <w:attr w:name="ProductID" w:val="3 км"/>
        </w:smartTagPr>
        <w:r>
          <w:rPr>
            <w:color w:val="auto"/>
          </w:rPr>
          <w:t>3 км</w:t>
        </w:r>
      </w:smartTag>
      <w:r>
        <w:rPr>
          <w:color w:val="auto"/>
        </w:rPr>
        <w:t>.</w:t>
      </w:r>
      <w:r w:rsidRPr="00637FAE">
        <w:rPr>
          <w:color w:val="FF0000"/>
        </w:rPr>
        <w:t xml:space="preserve"> </w:t>
      </w:r>
    </w:p>
    <w:p w:rsidR="00FD0500" w:rsidRDefault="00FD0500" w:rsidP="00FD0500">
      <w:pPr>
        <w:tabs>
          <w:tab w:val="left" w:pos="2340"/>
        </w:tabs>
        <w:ind w:firstLine="539"/>
        <w:jc w:val="both"/>
        <w:rPr>
          <w:color w:val="FF0000"/>
        </w:rPr>
      </w:pPr>
    </w:p>
    <w:p w:rsidR="00FD0500" w:rsidRDefault="00FD0500" w:rsidP="00FD0500">
      <w:pPr>
        <w:tabs>
          <w:tab w:val="left" w:pos="2340"/>
        </w:tabs>
        <w:ind w:firstLine="539"/>
        <w:jc w:val="both"/>
        <w:rPr>
          <w:color w:val="FF000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2506980</wp:posOffset>
                </wp:positionV>
                <wp:extent cx="685800" cy="457200"/>
                <wp:effectExtent l="413385" t="843915" r="5715" b="13335"/>
                <wp:wrapNone/>
                <wp:docPr id="34" name="Прямоугольная выноска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wedgeRectCallout">
                          <a:avLst>
                            <a:gd name="adj1" fmla="val -103704"/>
                            <a:gd name="adj2" fmla="val -220278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7A697B" w:rsidRDefault="00E500D0" w:rsidP="00FD050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F0EA0">
                              <w:rPr>
                                <w:b/>
                                <w:sz w:val="20"/>
                                <w:szCs w:val="20"/>
                              </w:rPr>
                              <w:t>Линия разреза</w:t>
                            </w:r>
                            <w:r w:rsidRPr="007A697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4" o:spid="_x0000_s1039" type="#_x0000_t61" style="position:absolute;left:0;text-align:left;margin-left:3in;margin-top:197.4pt;width:54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" adj="-11600,-36780" strokeweight=".26mm">
                <v:stroke endcap="square"/>
                <v:textbox>
                  <w:txbxContent>
                    <w:p w:rsidR="00E500D0" w:rsidRPr="007A697B" w:rsidRDefault="00E500D0" w:rsidP="00FD0500">
                      <w:pPr>
                        <w:rPr>
                          <w:sz w:val="22"/>
                          <w:szCs w:val="22"/>
                        </w:rPr>
                      </w:pPr>
                      <w:r w:rsidRPr="003F0EA0">
                        <w:rPr>
                          <w:b/>
                          <w:sz w:val="20"/>
                          <w:szCs w:val="20"/>
                        </w:rPr>
                        <w:t>Линия разреза</w:t>
                      </w:r>
                      <w:r w:rsidRPr="007A697B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FF1AA3">
        <w:rPr>
          <w:noProof/>
          <w:lang w:eastAsia="ru-RU"/>
        </w:rPr>
        <w:drawing>
          <wp:inline distT="0" distB="0" distL="0" distR="0">
            <wp:extent cx="5257800" cy="32956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00" w:rsidRDefault="00FD0500" w:rsidP="00FD0500">
      <w:pPr>
        <w:tabs>
          <w:tab w:val="left" w:pos="2340"/>
        </w:tabs>
        <w:ind w:firstLine="539"/>
        <w:jc w:val="both"/>
        <w:rPr>
          <w:color w:val="auto"/>
        </w:rPr>
      </w:pPr>
    </w:p>
    <w:p w:rsidR="00FD0500" w:rsidRDefault="00FD0500" w:rsidP="00FD0500">
      <w:pPr>
        <w:tabs>
          <w:tab w:val="left" w:pos="2340"/>
        </w:tabs>
        <w:ind w:firstLine="539"/>
        <w:jc w:val="both"/>
        <w:rPr>
          <w:color w:val="auto"/>
        </w:rPr>
      </w:pPr>
      <w:r w:rsidRPr="000A6EEB">
        <w:rPr>
          <w:color w:val="auto"/>
        </w:rPr>
        <w:t>Рисунок 5.4.</w:t>
      </w:r>
      <w:r>
        <w:rPr>
          <w:color w:val="auto"/>
        </w:rPr>
        <w:t xml:space="preserve">8   Карта метеоявлений по ДМРЛ-С «Брянск». За облачностью холодного фронта – развитие ливневых конвективных </w:t>
      </w:r>
      <w:proofErr w:type="gramStart"/>
      <w:r>
        <w:rPr>
          <w:color w:val="auto"/>
        </w:rPr>
        <w:t xml:space="preserve">ячеек  </w:t>
      </w:r>
      <w:proofErr w:type="spellStart"/>
      <w:r>
        <w:rPr>
          <w:color w:val="auto"/>
          <w:lang w:val="en-US"/>
        </w:rPr>
        <w:t>Cb</w:t>
      </w:r>
      <w:proofErr w:type="spellEnd"/>
      <w:proofErr w:type="gramEnd"/>
      <w:r w:rsidRPr="00637FAE">
        <w:rPr>
          <w:color w:val="auto"/>
        </w:rPr>
        <w:t>.</w:t>
      </w:r>
    </w:p>
    <w:p w:rsidR="00FD0500" w:rsidRPr="00637FAE" w:rsidRDefault="00FD0500" w:rsidP="00FD0500">
      <w:pPr>
        <w:tabs>
          <w:tab w:val="left" w:pos="2340"/>
        </w:tabs>
        <w:ind w:firstLine="539"/>
        <w:jc w:val="both"/>
        <w:rPr>
          <w:color w:val="auto"/>
        </w:rPr>
      </w:pPr>
    </w:p>
    <w:p w:rsidR="00DE5447" w:rsidRDefault="00DE5447" w:rsidP="00FD0500">
      <w:pPr>
        <w:tabs>
          <w:tab w:val="left" w:pos="2340"/>
        </w:tabs>
        <w:ind w:firstLine="539"/>
        <w:jc w:val="both"/>
        <w:rPr>
          <w:b/>
          <w:color w:val="auto"/>
        </w:rPr>
      </w:pPr>
    </w:p>
    <w:p w:rsidR="00FD0500" w:rsidRDefault="00FD0500" w:rsidP="00FD0500">
      <w:pPr>
        <w:tabs>
          <w:tab w:val="left" w:pos="2340"/>
        </w:tabs>
        <w:ind w:firstLine="539"/>
        <w:jc w:val="both"/>
        <w:rPr>
          <w:b/>
          <w:color w:val="auto"/>
        </w:rPr>
      </w:pPr>
      <w:r>
        <w:rPr>
          <w:b/>
          <w:color w:val="auto"/>
        </w:rPr>
        <w:t xml:space="preserve">5.4.6. </w:t>
      </w:r>
      <w:r w:rsidRPr="00AA1E4E">
        <w:rPr>
          <w:b/>
          <w:color w:val="auto"/>
        </w:rPr>
        <w:t xml:space="preserve">Кучево-дождевая </w:t>
      </w:r>
      <w:proofErr w:type="gramStart"/>
      <w:r w:rsidRPr="00AA1E4E">
        <w:rPr>
          <w:b/>
          <w:color w:val="auto"/>
        </w:rPr>
        <w:t xml:space="preserve">облачность </w:t>
      </w:r>
      <w:r>
        <w:rPr>
          <w:b/>
          <w:color w:val="auto"/>
        </w:rPr>
        <w:t xml:space="preserve"> с</w:t>
      </w:r>
      <w:proofErr w:type="gramEnd"/>
      <w:r>
        <w:rPr>
          <w:b/>
          <w:color w:val="auto"/>
        </w:rPr>
        <w:t xml:space="preserve"> грозами на</w:t>
      </w:r>
      <w:r w:rsidRPr="00AA1E4E">
        <w:rPr>
          <w:b/>
          <w:color w:val="auto"/>
        </w:rPr>
        <w:t xml:space="preserve"> холодн</w:t>
      </w:r>
      <w:r>
        <w:rPr>
          <w:b/>
          <w:color w:val="auto"/>
        </w:rPr>
        <w:t>о</w:t>
      </w:r>
      <w:r w:rsidRPr="00AA1E4E">
        <w:rPr>
          <w:b/>
          <w:color w:val="auto"/>
        </w:rPr>
        <w:t>м фронт</w:t>
      </w:r>
      <w:r>
        <w:rPr>
          <w:b/>
          <w:color w:val="auto"/>
        </w:rPr>
        <w:t>е</w:t>
      </w:r>
    </w:p>
    <w:p w:rsidR="00FD0500" w:rsidRDefault="00FD0500" w:rsidP="00FD0500">
      <w:pPr>
        <w:tabs>
          <w:tab w:val="left" w:pos="2340"/>
        </w:tabs>
        <w:ind w:firstLine="539"/>
        <w:jc w:val="both"/>
        <w:rPr>
          <w:b/>
          <w:color w:val="auto"/>
        </w:rPr>
      </w:pPr>
    </w:p>
    <w:p w:rsidR="00FD0500" w:rsidRPr="00255B29" w:rsidRDefault="00FD0500" w:rsidP="00FD0500">
      <w:pPr>
        <w:spacing w:line="360" w:lineRule="auto"/>
        <w:ind w:left="357" w:firstLine="494"/>
        <w:jc w:val="both"/>
        <w:rPr>
          <w:color w:val="auto"/>
        </w:rPr>
      </w:pPr>
      <w:r w:rsidRPr="00255B29">
        <w:rPr>
          <w:color w:val="auto"/>
        </w:rPr>
        <w:t>На рис</w:t>
      </w:r>
      <w:r w:rsidRPr="00255B29">
        <w:rPr>
          <w:b/>
          <w:color w:val="auto"/>
        </w:rPr>
        <w:t xml:space="preserve">. </w:t>
      </w:r>
      <w:r w:rsidRPr="00255B29">
        <w:rPr>
          <w:color w:val="auto"/>
        </w:rPr>
        <w:t>5.4.</w:t>
      </w:r>
      <w:r>
        <w:rPr>
          <w:color w:val="auto"/>
        </w:rPr>
        <w:t>9</w:t>
      </w:r>
      <w:r w:rsidRPr="00255B29">
        <w:rPr>
          <w:color w:val="auto"/>
        </w:rPr>
        <w:t xml:space="preserve"> приведена карта </w:t>
      </w:r>
      <w:proofErr w:type="gramStart"/>
      <w:r w:rsidRPr="00255B29">
        <w:rPr>
          <w:color w:val="auto"/>
        </w:rPr>
        <w:t>метеоявлений</w:t>
      </w:r>
      <w:r w:rsidRPr="00255B29">
        <w:rPr>
          <w:b/>
          <w:color w:val="auto"/>
        </w:rPr>
        <w:t xml:space="preserve">  </w:t>
      </w:r>
      <w:r w:rsidRPr="00255B29">
        <w:rPr>
          <w:color w:val="auto"/>
        </w:rPr>
        <w:t>при</w:t>
      </w:r>
      <w:proofErr w:type="gramEnd"/>
      <w:r w:rsidRPr="00255B29">
        <w:rPr>
          <w:color w:val="auto"/>
        </w:rPr>
        <w:t xml:space="preserve"> прохождении холодного фронта с формиров</w:t>
      </w:r>
      <w:r>
        <w:rPr>
          <w:color w:val="auto"/>
        </w:rPr>
        <w:t>а</w:t>
      </w:r>
      <w:r w:rsidRPr="00255B29">
        <w:rPr>
          <w:color w:val="auto"/>
        </w:rPr>
        <w:t>нием</w:t>
      </w:r>
      <w:r w:rsidRPr="00255B29">
        <w:rPr>
          <w:b/>
          <w:color w:val="auto"/>
        </w:rPr>
        <w:t xml:space="preserve"> </w:t>
      </w:r>
      <w:r w:rsidRPr="008613DF">
        <w:rPr>
          <w:color w:val="auto"/>
        </w:rPr>
        <w:t>к</w:t>
      </w:r>
      <w:r w:rsidRPr="00255B29">
        <w:rPr>
          <w:color w:val="auto"/>
        </w:rPr>
        <w:t xml:space="preserve">онвективных образований по ДМРЛ-С «Ставрополь»  за  03.08.13 г., 12:07 ВСВ.  Вертикальный разрез по указанной в направлении </w:t>
      </w:r>
      <w:r>
        <w:rPr>
          <w:color w:val="auto"/>
        </w:rPr>
        <w:t>ССВ</w:t>
      </w:r>
      <w:r w:rsidRPr="00255B29">
        <w:rPr>
          <w:color w:val="auto"/>
        </w:rPr>
        <w:t xml:space="preserve"> линии от Ставрополя через конвективное образование позволяет видеть профиль облачности в заданном направлении 27 градусов, ее верхнюю и нижнюю границы, «столбы» конвективной образований с р/л отражаемостями не </w:t>
      </w:r>
      <w:r w:rsidRPr="007E5FF2">
        <w:rPr>
          <w:color w:val="auto"/>
        </w:rPr>
        <w:t>менее 30</w:t>
      </w:r>
      <w:r w:rsidRPr="00D773EB">
        <w:rPr>
          <w:color w:val="FF0000"/>
        </w:rPr>
        <w:t xml:space="preserve"> </w:t>
      </w:r>
      <w:r w:rsidRPr="00255B29">
        <w:rPr>
          <w:color w:val="auto"/>
        </w:rPr>
        <w:t>ДБ</w:t>
      </w:r>
      <w:r w:rsidRPr="00255B29">
        <w:rPr>
          <w:color w:val="auto"/>
          <w:lang w:val="en-US"/>
        </w:rPr>
        <w:t>Z</w:t>
      </w:r>
      <w:r w:rsidRPr="00255B29">
        <w:rPr>
          <w:color w:val="auto"/>
        </w:rPr>
        <w:t xml:space="preserve"> (желтый цвет) и высотой верхней границы облачности порядка11-</w:t>
      </w:r>
      <w:smartTag w:uri="urn:schemas-microsoft-com:office:smarttags" w:element="metricconverter">
        <w:smartTagPr>
          <w:attr w:name="ProductID" w:val="13 км"/>
        </w:smartTagPr>
        <w:r w:rsidRPr="00255B29">
          <w:rPr>
            <w:color w:val="auto"/>
          </w:rPr>
          <w:t>13 км</w:t>
        </w:r>
      </w:smartTag>
      <w:r w:rsidRPr="00255B29">
        <w:rPr>
          <w:color w:val="auto"/>
        </w:rPr>
        <w:t xml:space="preserve">. Радиоэхо на </w:t>
      </w:r>
      <w:r>
        <w:rPr>
          <w:color w:val="auto"/>
        </w:rPr>
        <w:t>удалениях</w:t>
      </w:r>
      <w:r w:rsidRPr="00255B29">
        <w:rPr>
          <w:color w:val="auto"/>
        </w:rPr>
        <w:t xml:space="preserve"> от 32 до </w:t>
      </w:r>
      <w:smartTag w:uri="urn:schemas-microsoft-com:office:smarttags" w:element="metricconverter">
        <w:smartTagPr>
          <w:attr w:name="ProductID" w:val="85 км"/>
        </w:smartTagPr>
        <w:r w:rsidRPr="00255B29">
          <w:rPr>
            <w:color w:val="auto"/>
          </w:rPr>
          <w:t>85 км</w:t>
        </w:r>
      </w:smartTag>
      <w:r w:rsidRPr="00255B29">
        <w:rPr>
          <w:color w:val="auto"/>
        </w:rPr>
        <w:t xml:space="preserve"> достигает поверхности земли, следовательно, имеют место интенсивные ливневые осадки.</w:t>
      </w:r>
    </w:p>
    <w:p w:rsidR="00FD0500" w:rsidRPr="00255B29" w:rsidRDefault="00FD0500" w:rsidP="00FD0500">
      <w:pPr>
        <w:pStyle w:val="aa"/>
        <w:spacing w:before="120" w:line="360" w:lineRule="auto"/>
        <w:ind w:firstLine="567"/>
        <w:jc w:val="both"/>
        <w:rPr>
          <w:sz w:val="2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3082290</wp:posOffset>
                </wp:positionH>
                <wp:positionV relativeFrom="paragraph">
                  <wp:posOffset>1275715</wp:posOffset>
                </wp:positionV>
                <wp:extent cx="1143000" cy="228600"/>
                <wp:effectExtent l="323850" t="133350" r="19050" b="19050"/>
                <wp:wrapNone/>
                <wp:docPr id="33" name="Прямоугольная выноск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228600"/>
                        </a:xfrm>
                        <a:prstGeom prst="wedgeRectCallout">
                          <a:avLst>
                            <a:gd name="adj1" fmla="val -74722"/>
                            <a:gd name="adj2" fmla="val -96388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7A697B" w:rsidRDefault="00E500D0" w:rsidP="00FD050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F0EA0">
                              <w:rPr>
                                <w:sz w:val="20"/>
                                <w:szCs w:val="20"/>
                              </w:rPr>
                              <w:t>Линия разреза</w:t>
                            </w:r>
                            <w:r w:rsidRPr="007A697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3" o:spid="_x0000_s1040" type="#_x0000_t61" style="position:absolute;left:0;text-align:left;margin-left:242.7pt;margin-top:100.45pt;width:90pt;height:1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" adj="-5340,-10020" strokeweight=".26mm">
                <v:stroke endcap="square"/>
                <v:textbox>
                  <w:txbxContent>
                    <w:p w:rsidR="00E500D0" w:rsidRPr="007A697B" w:rsidRDefault="00E500D0" w:rsidP="00FD0500">
                      <w:pPr>
                        <w:rPr>
                          <w:sz w:val="22"/>
                          <w:szCs w:val="22"/>
                        </w:rPr>
                      </w:pPr>
                      <w:r w:rsidRPr="003F0EA0">
                        <w:rPr>
                          <w:sz w:val="20"/>
                          <w:szCs w:val="20"/>
                        </w:rPr>
                        <w:t>Линия разреза</w:t>
                      </w:r>
                      <w:r w:rsidRPr="007A697B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255B29">
        <w:rPr>
          <w:noProof/>
          <w:lang w:eastAsia="ru-RU"/>
        </w:rPr>
        <w:drawing>
          <wp:inline distT="0" distB="0" distL="0" distR="0">
            <wp:extent cx="4857750" cy="3048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048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00" w:rsidRPr="00255B29" w:rsidRDefault="00FD0500" w:rsidP="00FD0500">
      <w:pPr>
        <w:pStyle w:val="aa"/>
        <w:spacing w:before="120"/>
        <w:ind w:left="851"/>
        <w:jc w:val="both"/>
      </w:pPr>
      <w:r w:rsidRPr="00255B29">
        <w:t>Рис</w:t>
      </w:r>
      <w:r>
        <w:t>унок</w:t>
      </w:r>
      <w:r w:rsidRPr="00255B29">
        <w:t xml:space="preserve"> 5.4.</w:t>
      </w:r>
      <w:r>
        <w:t>9</w:t>
      </w:r>
      <w:r w:rsidRPr="00255B29">
        <w:rPr>
          <w:b/>
        </w:rPr>
        <w:t xml:space="preserve">. </w:t>
      </w:r>
      <w:r w:rsidRPr="00255B29">
        <w:t>Прохождение холодного фронта с формиров</w:t>
      </w:r>
      <w:r>
        <w:t>а</w:t>
      </w:r>
      <w:r w:rsidRPr="00255B29">
        <w:t>нием</w:t>
      </w:r>
      <w:r w:rsidRPr="00255B29">
        <w:rPr>
          <w:b/>
        </w:rPr>
        <w:t xml:space="preserve"> к</w:t>
      </w:r>
      <w:r w:rsidRPr="00255B29">
        <w:t>онвективных образований по ДМРЛ-С «</w:t>
      </w:r>
      <w:proofErr w:type="gramStart"/>
      <w:r w:rsidRPr="00255B29">
        <w:t>Ставрополь»  за</w:t>
      </w:r>
      <w:proofErr w:type="gramEnd"/>
      <w:r w:rsidRPr="00255B29">
        <w:t xml:space="preserve">  03.08.13 г., 12:07 ВСВ</w:t>
      </w:r>
    </w:p>
    <w:p w:rsidR="00FD0500" w:rsidRPr="00255B29" w:rsidRDefault="00FD0500" w:rsidP="00FD0500">
      <w:pPr>
        <w:tabs>
          <w:tab w:val="left" w:pos="2340"/>
        </w:tabs>
        <w:ind w:firstLine="539"/>
        <w:jc w:val="both"/>
        <w:rPr>
          <w:color w:val="auto"/>
        </w:rPr>
      </w:pPr>
    </w:p>
    <w:p w:rsidR="00FD0500" w:rsidRDefault="00FD0500" w:rsidP="00AE7F0A">
      <w:pPr>
        <w:tabs>
          <w:tab w:val="left" w:pos="2340"/>
        </w:tabs>
        <w:ind w:firstLine="539"/>
        <w:jc w:val="both"/>
        <w:rPr>
          <w:color w:val="auto"/>
        </w:rPr>
      </w:pPr>
      <w:r>
        <w:rPr>
          <w:b/>
          <w:color w:val="auto"/>
        </w:rPr>
        <w:t>5.4.7. Внутримассовая к</w:t>
      </w:r>
      <w:r w:rsidRPr="00AA1E4E">
        <w:rPr>
          <w:b/>
          <w:color w:val="auto"/>
        </w:rPr>
        <w:t xml:space="preserve">учево-дождевая облачность </w:t>
      </w:r>
    </w:p>
    <w:p w:rsidR="00FD0500" w:rsidRPr="00CC3C3D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rFonts w:cs="Calibri"/>
          <w:color w:val="FF0000"/>
        </w:rPr>
      </w:pPr>
      <w:r>
        <w:rPr>
          <w:color w:val="auto"/>
        </w:rPr>
        <w:t xml:space="preserve">На рис. </w:t>
      </w:r>
      <w:proofErr w:type="gramStart"/>
      <w:r>
        <w:rPr>
          <w:color w:val="auto"/>
        </w:rPr>
        <w:t>5.4.10  приведена</w:t>
      </w:r>
      <w:proofErr w:type="gramEnd"/>
      <w:r>
        <w:rPr>
          <w:color w:val="auto"/>
        </w:rPr>
        <w:t xml:space="preserve">  карта метеоявлений  при развитии внутримассовых грозовых очагов по ДМРЛ-С «Казань» за 06.07.13 г. 09:17 ВСВ.  </w:t>
      </w:r>
      <w:r>
        <w:rPr>
          <w:rFonts w:cs="Calibri"/>
          <w:color w:val="auto"/>
        </w:rPr>
        <w:t>На вертикальном разрезе по азимуту 95</w:t>
      </w:r>
      <w:r>
        <w:rPr>
          <w:rFonts w:cs="Times New Roman"/>
          <w:color w:val="auto"/>
        </w:rPr>
        <w:t xml:space="preserve">º </w:t>
      </w:r>
      <w:r>
        <w:rPr>
          <w:rFonts w:cs="Calibri"/>
          <w:color w:val="auto"/>
        </w:rPr>
        <w:t xml:space="preserve">радиоэхо грозовых </w:t>
      </w:r>
      <w:proofErr w:type="spellStart"/>
      <w:r>
        <w:rPr>
          <w:rFonts w:cs="Calibri"/>
          <w:color w:val="auto"/>
          <w:lang w:val="en-US"/>
        </w:rPr>
        <w:t>Cb</w:t>
      </w:r>
      <w:proofErr w:type="spellEnd"/>
      <w:r w:rsidRPr="00CC3C3D">
        <w:rPr>
          <w:rFonts w:cs="Calibri"/>
          <w:color w:val="auto"/>
        </w:rPr>
        <w:t xml:space="preserve"> </w:t>
      </w:r>
      <w:r>
        <w:rPr>
          <w:rFonts w:cs="Calibri"/>
          <w:color w:val="auto"/>
        </w:rPr>
        <w:t xml:space="preserve">имеет большую вертикальную протяженность - выше </w:t>
      </w:r>
      <w:smartTag w:uri="urn:schemas-microsoft-com:office:smarttags" w:element="metricconverter">
        <w:smartTagPr>
          <w:attr w:name="ProductID" w:val="10 км"/>
        </w:smartTagPr>
        <w:r>
          <w:rPr>
            <w:rFonts w:cs="Calibri"/>
            <w:color w:val="auto"/>
          </w:rPr>
          <w:t xml:space="preserve">10 </w:t>
        </w:r>
        <w:proofErr w:type="gramStart"/>
        <w:r>
          <w:rPr>
            <w:rFonts w:cs="Calibri"/>
            <w:color w:val="auto"/>
          </w:rPr>
          <w:t>км</w:t>
        </w:r>
      </w:smartTag>
      <w:r>
        <w:rPr>
          <w:rFonts w:cs="Calibri"/>
          <w:color w:val="auto"/>
        </w:rPr>
        <w:t xml:space="preserve">  и</w:t>
      </w:r>
      <w:proofErr w:type="gramEnd"/>
      <w:r>
        <w:rPr>
          <w:rFonts w:cs="Calibri"/>
          <w:color w:val="auto"/>
        </w:rPr>
        <w:t xml:space="preserve"> почти постоянную отражаемость в достаточно узком вертикальном столбе.</w:t>
      </w:r>
    </w:p>
    <w:p w:rsidR="00FD0500" w:rsidRDefault="00FD0500" w:rsidP="00FD0500">
      <w:pPr>
        <w:tabs>
          <w:tab w:val="left" w:pos="2340"/>
        </w:tabs>
        <w:ind w:firstLine="539"/>
        <w:jc w:val="both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666750</wp:posOffset>
                </wp:positionV>
                <wp:extent cx="1028700" cy="228600"/>
                <wp:effectExtent l="537210" t="5715" r="5715" b="537210"/>
                <wp:wrapNone/>
                <wp:docPr id="32" name="Прямоугольная выноска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228600"/>
                        </a:xfrm>
                        <a:prstGeom prst="wedgeRectCallout">
                          <a:avLst>
                            <a:gd name="adj1" fmla="val -96296"/>
                            <a:gd name="adj2" fmla="val 265278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7A697B" w:rsidRDefault="00E500D0" w:rsidP="00FD050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3F0EA0">
                              <w:rPr>
                                <w:sz w:val="20"/>
                                <w:szCs w:val="20"/>
                              </w:rPr>
                              <w:t>Линия разреза</w:t>
                            </w:r>
                            <w:r w:rsidRPr="007A697B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2" o:spid="_x0000_s1041" type="#_x0000_t61" style="position:absolute;left:0;text-align:left;margin-left:243pt;margin-top:52.5pt;width:81pt;height:1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" adj="-10000,68100" strokeweight=".26mm">
                <v:stroke endcap="square"/>
                <v:textbox>
                  <w:txbxContent>
                    <w:p w:rsidR="00E500D0" w:rsidRPr="007A697B" w:rsidRDefault="00E500D0" w:rsidP="00FD0500">
                      <w:pPr>
                        <w:rPr>
                          <w:sz w:val="22"/>
                          <w:szCs w:val="22"/>
                        </w:rPr>
                      </w:pPr>
                      <w:r w:rsidRPr="003F0EA0">
                        <w:rPr>
                          <w:sz w:val="20"/>
                          <w:szCs w:val="20"/>
                        </w:rPr>
                        <w:t>Линия разреза</w:t>
                      </w:r>
                      <w:r w:rsidRPr="007A697B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A0169">
        <w:rPr>
          <w:noProof/>
          <w:lang w:eastAsia="ru-RU"/>
        </w:rPr>
        <w:drawing>
          <wp:inline distT="0" distB="0" distL="0" distR="0">
            <wp:extent cx="4457700" cy="27813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00" w:rsidRDefault="00FD0500" w:rsidP="00FD0500">
      <w:pPr>
        <w:tabs>
          <w:tab w:val="left" w:pos="2340"/>
        </w:tabs>
        <w:ind w:firstLine="539"/>
        <w:jc w:val="both"/>
        <w:rPr>
          <w:color w:val="auto"/>
        </w:rPr>
      </w:pPr>
      <w:r w:rsidRPr="000A6EEB">
        <w:rPr>
          <w:color w:val="auto"/>
        </w:rPr>
        <w:t>Рисунок 5.4.</w:t>
      </w:r>
      <w:r>
        <w:rPr>
          <w:color w:val="auto"/>
        </w:rPr>
        <w:t>10   Карта метеоявлений при раз</w:t>
      </w:r>
      <w:r w:rsidR="00E858B3">
        <w:rPr>
          <w:color w:val="auto"/>
        </w:rPr>
        <w:t>витии внутримассовых гроз. ДМРЛ</w:t>
      </w:r>
      <w:r>
        <w:rPr>
          <w:color w:val="auto"/>
        </w:rPr>
        <w:t>–С «Казань»</w:t>
      </w:r>
      <w:r w:rsidRPr="00B67448">
        <w:rPr>
          <w:color w:val="auto"/>
        </w:rPr>
        <w:t xml:space="preserve"> </w:t>
      </w:r>
      <w:r>
        <w:rPr>
          <w:color w:val="auto"/>
        </w:rPr>
        <w:t>06.07.13 г. 09:17 ВСВ. Вертикальный разрез вдоль грозовых очагов.</w:t>
      </w:r>
    </w:p>
    <w:p w:rsidR="0015545D" w:rsidRDefault="0015545D" w:rsidP="00FD0500">
      <w:pPr>
        <w:tabs>
          <w:tab w:val="left" w:pos="2340"/>
        </w:tabs>
        <w:ind w:firstLine="539"/>
        <w:jc w:val="both"/>
        <w:rPr>
          <w:color w:val="auto"/>
        </w:rPr>
      </w:pPr>
    </w:p>
    <w:p w:rsidR="00FD0500" w:rsidRPr="008613DF" w:rsidRDefault="00FD0500" w:rsidP="00FD0500">
      <w:pPr>
        <w:tabs>
          <w:tab w:val="left" w:pos="2340"/>
        </w:tabs>
        <w:spacing w:line="360" w:lineRule="auto"/>
        <w:ind w:firstLine="539"/>
        <w:jc w:val="both"/>
        <w:rPr>
          <w:color w:val="auto"/>
        </w:rPr>
      </w:pPr>
      <w:r>
        <w:rPr>
          <w:color w:val="auto"/>
        </w:rPr>
        <w:t xml:space="preserve">Для внутримассовых ситуаций характерен небольшой вектор переноса облачности. В случае на рис. 5.4.9. он составляет 3 м/с </w:t>
      </w:r>
      <w:proofErr w:type="gramStart"/>
      <w:r>
        <w:rPr>
          <w:color w:val="auto"/>
        </w:rPr>
        <w:t xml:space="preserve">( </w:t>
      </w:r>
      <w:r>
        <w:rPr>
          <w:rFonts w:ascii="Arial" w:hAnsi="Arial"/>
          <w:color w:val="auto"/>
        </w:rPr>
        <w:t>~</w:t>
      </w:r>
      <w:proofErr w:type="gramEnd"/>
      <w:r>
        <w:rPr>
          <w:color w:val="auto"/>
        </w:rPr>
        <w:t xml:space="preserve"> </w:t>
      </w:r>
      <w:smartTag w:uri="urn:schemas-microsoft-com:office:smarttags" w:element="metricconverter">
        <w:smartTagPr>
          <w:attr w:name="ProductID" w:val="11 км/ч"/>
        </w:smartTagPr>
        <w:r>
          <w:rPr>
            <w:color w:val="auto"/>
          </w:rPr>
          <w:t>11 км/ч</w:t>
        </w:r>
      </w:smartTag>
      <w:r>
        <w:rPr>
          <w:color w:val="auto"/>
        </w:rPr>
        <w:t>).</w:t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r w:rsidRPr="00D8423F">
        <w:rPr>
          <w:b/>
          <w:color w:val="auto"/>
        </w:rPr>
        <w:lastRenderedPageBreak/>
        <w:t>5.5. Измерение</w:t>
      </w:r>
      <w:r w:rsidRPr="00B204C6">
        <w:rPr>
          <w:b/>
          <w:color w:val="auto"/>
        </w:rPr>
        <w:t xml:space="preserve"> осадков радиолокационным способом</w:t>
      </w:r>
      <w:r>
        <w:rPr>
          <w:color w:val="auto"/>
        </w:rPr>
        <w:t>.</w:t>
      </w:r>
    </w:p>
    <w:p w:rsidR="00E37A99" w:rsidRDefault="00E37A99" w:rsidP="00E37A99">
      <w:pPr>
        <w:spacing w:line="360" w:lineRule="auto"/>
        <w:ind w:firstLine="360"/>
        <w:jc w:val="both"/>
        <w:rPr>
          <w:b/>
        </w:rPr>
      </w:pPr>
      <w:r>
        <w:rPr>
          <w:rFonts w:cs="Calibri"/>
          <w:color w:val="auto"/>
        </w:rPr>
        <w:t>Карта интенсивности осадков ДМРЛ-С является важным прогностическим продуктом.</w:t>
      </w:r>
      <w:r w:rsidR="00630DB6">
        <w:rPr>
          <w:rFonts w:cs="Calibri"/>
          <w:color w:val="auto"/>
        </w:rPr>
        <w:t xml:space="preserve"> </w:t>
      </w:r>
      <w:r>
        <w:rPr>
          <w:color w:val="auto"/>
        </w:rPr>
        <w:t>Интенсивность осадков (</w:t>
      </w:r>
      <w:r>
        <w:rPr>
          <w:color w:val="auto"/>
          <w:lang w:val="en-US"/>
        </w:rPr>
        <w:t>I</w:t>
      </w:r>
      <w:r>
        <w:rPr>
          <w:color w:val="auto"/>
        </w:rPr>
        <w:t xml:space="preserve">, мм/ч), </w:t>
      </w:r>
      <w:proofErr w:type="spellStart"/>
      <w:r>
        <w:rPr>
          <w:color w:val="auto"/>
        </w:rPr>
        <w:t>т.е</w:t>
      </w:r>
      <w:proofErr w:type="spellEnd"/>
      <w:r>
        <w:rPr>
          <w:color w:val="auto"/>
        </w:rPr>
        <w:t xml:space="preserve"> слой воды, падающий на единичную </w:t>
      </w:r>
      <w:proofErr w:type="spellStart"/>
      <w:r>
        <w:rPr>
          <w:color w:val="auto"/>
        </w:rPr>
        <w:t>плошадку</w:t>
      </w:r>
      <w:proofErr w:type="spellEnd"/>
      <w:r>
        <w:rPr>
          <w:color w:val="auto"/>
        </w:rPr>
        <w:t xml:space="preserve"> в единицу времени, зависит от концентрации и спектра размеров капель и скорости их падения относительно Земли. В</w:t>
      </w:r>
      <w:r>
        <w:t xml:space="preserve"> ПО ВОИ «ГИМЕТ-2010» алгоритм расчета интенсивности осадков основан на </w:t>
      </w:r>
      <w:proofErr w:type="gramStart"/>
      <w:r>
        <w:t>использовании  известного</w:t>
      </w:r>
      <w:proofErr w:type="gramEnd"/>
      <w:r>
        <w:t xml:space="preserve"> </w:t>
      </w:r>
      <w:r>
        <w:rPr>
          <w:lang w:val="en-US"/>
        </w:rPr>
        <w:t>Z</w:t>
      </w:r>
      <w:r>
        <w:t>-</w:t>
      </w:r>
      <w:r>
        <w:rPr>
          <w:lang w:val="en-US"/>
        </w:rPr>
        <w:t>I</w:t>
      </w:r>
      <w:r>
        <w:t xml:space="preserve"> соотношения, полученного Маршаллом и </w:t>
      </w:r>
      <w:proofErr w:type="spellStart"/>
      <w:r>
        <w:t>Пальмером</w:t>
      </w:r>
      <w:proofErr w:type="spellEnd"/>
      <w:r>
        <w:t xml:space="preserve"> при микрофизических исследованиях частиц осадков и их распределения по размерам  (формула Маршалла – </w:t>
      </w:r>
      <w:proofErr w:type="spellStart"/>
      <w:r>
        <w:t>Пальмера</w:t>
      </w:r>
      <w:proofErr w:type="spellEnd"/>
      <w:r>
        <w:t>) [8,9]:</w:t>
      </w:r>
    </w:p>
    <w:p w:rsidR="00E37A99" w:rsidRDefault="00630DB6" w:rsidP="00630DB6">
      <w:pPr>
        <w:spacing w:line="360" w:lineRule="auto"/>
        <w:ind w:firstLine="360"/>
        <w:jc w:val="center"/>
      </w:pPr>
      <w:r w:rsidRPr="00630DB6">
        <w:rPr>
          <w:position w:val="-4"/>
        </w:rPr>
        <w:object w:dxaOrig="900" w:dyaOrig="300">
          <v:shape id="_x0000_i1036" type="#_x0000_t75" style="width:64.35pt;height:21.25pt" o:ole="" filled="t">
            <v:fill color2="black"/>
            <v:imagedata r:id="rId52" o:title=""/>
          </v:shape>
          <o:OLEObject Type="Embed" ProgID="Equation.3" ShapeID="_x0000_i1036" DrawAspect="Content" ObjectID="_1451996798" r:id="rId53"/>
        </w:object>
      </w:r>
      <w:r w:rsidR="00E37A99">
        <w:t xml:space="preserve"> ,</w:t>
      </w:r>
    </w:p>
    <w:p w:rsidR="00E37A99" w:rsidRDefault="00E37A99" w:rsidP="00E37A99">
      <w:pPr>
        <w:spacing w:line="360" w:lineRule="auto"/>
        <w:ind w:firstLine="360"/>
        <w:jc w:val="both"/>
      </w:pPr>
      <w:r>
        <w:t xml:space="preserve">где </w:t>
      </w:r>
      <w:r w:rsidRPr="00580E9F">
        <w:t>R</w:t>
      </w:r>
      <w:r>
        <w:t xml:space="preserve"> – интенсивность осадков, в мм/</w:t>
      </w:r>
      <w:proofErr w:type="gramStart"/>
      <w:r>
        <w:t>ч,</w:t>
      </w:r>
      <w:r w:rsidR="00630DB6">
        <w:t xml:space="preserve">  </w:t>
      </w:r>
      <w:r w:rsidR="00630DB6">
        <w:rPr>
          <w:lang w:val="en-US"/>
        </w:rPr>
        <w:t>Z</w:t>
      </w:r>
      <w:proofErr w:type="gramEnd"/>
      <w:r w:rsidR="00630DB6" w:rsidRPr="00630DB6">
        <w:t xml:space="preserve">– </w:t>
      </w:r>
      <w:r w:rsidR="00630DB6">
        <w:t>р/л отражаемость, мм</w:t>
      </w:r>
      <w:r w:rsidR="00630DB6" w:rsidRPr="00630DB6">
        <w:rPr>
          <w:vertAlign w:val="superscript"/>
        </w:rPr>
        <w:t>3</w:t>
      </w:r>
      <w:r w:rsidR="00630DB6">
        <w:t>/м</w:t>
      </w:r>
      <w:r w:rsidR="00630DB6" w:rsidRPr="00630DB6">
        <w:rPr>
          <w:vertAlign w:val="superscript"/>
        </w:rPr>
        <w:t>6</w:t>
      </w:r>
      <w:r w:rsidR="00630DB6">
        <w:t xml:space="preserve">, </w:t>
      </w:r>
      <w:r>
        <w:rPr>
          <w:lang w:val="en-US"/>
        </w:rPr>
        <w:t>A</w:t>
      </w:r>
      <w:r>
        <w:t>=2</w:t>
      </w:r>
      <w:r w:rsidR="00630DB6">
        <w:t>0</w:t>
      </w:r>
      <w:r>
        <w:t xml:space="preserve">0; </w:t>
      </w:r>
      <w:r>
        <w:rPr>
          <w:lang w:val="en-US"/>
        </w:rPr>
        <w:t>b</w:t>
      </w:r>
      <w:r>
        <w:t xml:space="preserve">=1,6,                  </w:t>
      </w:r>
    </w:p>
    <w:p w:rsidR="00E37A99" w:rsidRDefault="00630DB6" w:rsidP="00E37A99">
      <w:pPr>
        <w:spacing w:line="360" w:lineRule="auto"/>
        <w:ind w:firstLine="360"/>
        <w:jc w:val="both"/>
      </w:pPr>
      <w:r>
        <w:t>В «ГИМЕТ-2010» и</w:t>
      </w:r>
      <w:r w:rsidR="00E37A99">
        <w:t xml:space="preserve">нтенсивность осадков определяется через значения радиолокационной отражаемости </w:t>
      </w:r>
      <w:r w:rsidR="00E37A99">
        <w:rPr>
          <w:lang w:val="en-US"/>
        </w:rPr>
        <w:t>Z</w:t>
      </w:r>
      <w:r w:rsidR="00E37A99">
        <w:t xml:space="preserve"> на </w:t>
      </w:r>
      <w:r>
        <w:t xml:space="preserve">специальном </w:t>
      </w:r>
      <w:r w:rsidR="00E37A99">
        <w:t>уровне Н1 (0.6 км</w:t>
      </w:r>
      <w:r>
        <w:t xml:space="preserve"> над местом установки ДМРЛ-С</w:t>
      </w:r>
      <w:r w:rsidR="00E37A99">
        <w:t xml:space="preserve">). </w:t>
      </w:r>
    </w:p>
    <w:p w:rsidR="00E37A99" w:rsidRDefault="00E37A99" w:rsidP="00E37A99">
      <w:pPr>
        <w:spacing w:line="360" w:lineRule="auto"/>
        <w:ind w:firstLine="360"/>
        <w:jc w:val="both"/>
        <w:rPr>
          <w:rFonts w:cs="Calibri"/>
        </w:rPr>
      </w:pPr>
      <w:r>
        <w:t xml:space="preserve">Как правило, к обложным осадкам (выпадающим из слоистообразных форм облачности) относят осадки интенсивностью от 0.6 до 3 мм/ч, к ливневым (выпадающим из кучево-дождевой облачности) – с интенсивностью более 3 мм/ч </w:t>
      </w:r>
      <w:r>
        <w:rPr>
          <w:rFonts w:cs="Calibri"/>
        </w:rPr>
        <w:t>[9].</w:t>
      </w:r>
    </w:p>
    <w:p w:rsidR="00E37A99" w:rsidRDefault="00E37A99" w:rsidP="00E37A99">
      <w:pPr>
        <w:spacing w:line="360" w:lineRule="auto"/>
        <w:ind w:firstLine="360"/>
        <w:jc w:val="both"/>
      </w:pPr>
      <w:r>
        <w:t xml:space="preserve">В авиационной метеорологии критерии осадков несколько отличаются </w:t>
      </w:r>
      <w:r w:rsidRPr="00580E9F">
        <w:t>[</w:t>
      </w:r>
      <w:r>
        <w:t>11</w:t>
      </w:r>
      <w:r w:rsidRPr="00580E9F">
        <w:t>]</w:t>
      </w:r>
      <w:r>
        <w:t>:</w:t>
      </w:r>
    </w:p>
    <w:p w:rsidR="00E37A99" w:rsidRDefault="00E37A99" w:rsidP="00E37A99">
      <w:pPr>
        <w:spacing w:line="360" w:lineRule="auto"/>
        <w:ind w:firstLine="360"/>
        <w:jc w:val="both"/>
      </w:pPr>
      <w:r>
        <w:t>С</w:t>
      </w:r>
      <w:r w:rsidRPr="00580E9F">
        <w:t>ильны</w:t>
      </w:r>
      <w:r>
        <w:t xml:space="preserve">й </w:t>
      </w:r>
      <w:proofErr w:type="gramStart"/>
      <w:r>
        <w:t>дождь  –</w:t>
      </w:r>
      <w:proofErr w:type="gramEnd"/>
      <w:r>
        <w:t xml:space="preserve"> </w:t>
      </w:r>
      <w:r>
        <w:rPr>
          <w:lang w:val="en-US"/>
        </w:rPr>
        <w:t>R</w:t>
      </w:r>
      <w:r w:rsidRPr="00580E9F">
        <w:t>&gt; 4 мм/ч</w:t>
      </w:r>
      <w:r>
        <w:t>,</w:t>
      </w:r>
    </w:p>
    <w:p w:rsidR="00E37A99" w:rsidRDefault="00E37A99" w:rsidP="00E37A99">
      <w:pPr>
        <w:spacing w:line="360" w:lineRule="auto"/>
        <w:ind w:firstLine="360"/>
        <w:jc w:val="both"/>
      </w:pPr>
      <w:r>
        <w:t xml:space="preserve">Сильный ливень – </w:t>
      </w:r>
      <w:proofErr w:type="gramStart"/>
      <w:r>
        <w:rPr>
          <w:lang w:val="en-US"/>
        </w:rPr>
        <w:t>R</w:t>
      </w:r>
      <w:r w:rsidRPr="00580E9F">
        <w:t xml:space="preserve"> &gt;</w:t>
      </w:r>
      <w:proofErr w:type="gramEnd"/>
      <w:r w:rsidRPr="00580E9F">
        <w:t xml:space="preserve"> 10 </w:t>
      </w:r>
      <w:r>
        <w:t>мм/ч,</w:t>
      </w:r>
    </w:p>
    <w:p w:rsidR="00E37A99" w:rsidRDefault="00E37A99" w:rsidP="00E37A99">
      <w:pPr>
        <w:spacing w:line="360" w:lineRule="auto"/>
        <w:ind w:firstLine="360"/>
        <w:jc w:val="both"/>
      </w:pPr>
      <w:r>
        <w:rPr>
          <w:color w:val="auto"/>
        </w:rPr>
        <w:t xml:space="preserve">Интенсивные осадки являются компонентом сложных метеорологических условий для авиации, как сами по себе, так </w:t>
      </w:r>
      <w:proofErr w:type="gramStart"/>
      <w:r>
        <w:rPr>
          <w:color w:val="auto"/>
        </w:rPr>
        <w:t>и  вызывающими</w:t>
      </w:r>
      <w:proofErr w:type="gramEnd"/>
      <w:r>
        <w:rPr>
          <w:color w:val="auto"/>
        </w:rPr>
        <w:t xml:space="preserve">  резкое снижение видимости </w:t>
      </w:r>
      <w:r>
        <w:rPr>
          <w:rFonts w:cs="Calibri"/>
        </w:rPr>
        <w:t>[</w:t>
      </w:r>
      <w:r w:rsidR="00AE1B33">
        <w:rPr>
          <w:rFonts w:cs="Calibri"/>
        </w:rPr>
        <w:t>11</w:t>
      </w:r>
      <w:r>
        <w:rPr>
          <w:rFonts w:cs="Calibri"/>
        </w:rPr>
        <w:t>]</w:t>
      </w:r>
      <w:r>
        <w:rPr>
          <w:color w:val="auto"/>
        </w:rPr>
        <w:t xml:space="preserve"> .</w:t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t>Ливневые дожди интенсивностью не менее 30 мм/</w:t>
      </w:r>
      <w:proofErr w:type="gramStart"/>
      <w:r>
        <w:t>ч,  смешанные</w:t>
      </w:r>
      <w:proofErr w:type="gramEnd"/>
      <w:r>
        <w:t xml:space="preserve"> осадки не менее </w:t>
      </w:r>
      <w:smartTag w:uri="urn:schemas-microsoft-com:office:smarttags" w:element="metricconverter">
        <w:smartTagPr>
          <w:attr w:name="ProductID" w:val="50 мм"/>
        </w:smartTagPr>
        <w:r>
          <w:t>50 мм</w:t>
        </w:r>
      </w:smartTag>
      <w:r>
        <w:t xml:space="preserve">, выпавшие не более чем за 12 часов, а также снег не менее </w:t>
      </w:r>
      <w:smartTag w:uri="urn:schemas-microsoft-com:office:smarttags" w:element="metricconverter">
        <w:smartTagPr>
          <w:attr w:name="ProductID" w:val="20 мм"/>
        </w:smartTagPr>
        <w:r>
          <w:t>20 мм</w:t>
        </w:r>
      </w:smartTag>
      <w:r>
        <w:t xml:space="preserve">, выпавшие не более </w:t>
      </w:r>
      <w:r w:rsidRPr="00580E9F">
        <w:t xml:space="preserve">чем за 12 часов, относятся к стихийным гидрометеорологическим явлениям </w:t>
      </w:r>
      <w:r w:rsidRPr="00580E9F">
        <w:rPr>
          <w:rFonts w:cs="Calibri"/>
        </w:rPr>
        <w:t>[</w:t>
      </w:r>
      <w:r>
        <w:rPr>
          <w:rFonts w:cs="Calibri"/>
        </w:rPr>
        <w:t>1</w:t>
      </w:r>
      <w:r w:rsidR="00AE1B33">
        <w:rPr>
          <w:rFonts w:cs="Calibri"/>
        </w:rPr>
        <w:t>7</w:t>
      </w:r>
      <w:r w:rsidRPr="00580E9F">
        <w:rPr>
          <w:rFonts w:cs="Calibri"/>
        </w:rPr>
        <w:t>].</w:t>
      </w:r>
      <w:r>
        <w:rPr>
          <w:rFonts w:cs="Calibri"/>
          <w:color w:val="FF0000"/>
        </w:rPr>
        <w:t xml:space="preserve"> </w:t>
      </w:r>
      <w:r>
        <w:rPr>
          <w:color w:val="auto"/>
        </w:rPr>
        <w:t xml:space="preserve">На рис. 5.5.1. представлена карта интенсивности осадков. </w:t>
      </w:r>
    </w:p>
    <w:p w:rsidR="00E37A99" w:rsidRDefault="00E37A99" w:rsidP="00E37A99">
      <w:pPr>
        <w:spacing w:line="360" w:lineRule="auto"/>
        <w:ind w:firstLine="360"/>
        <w:jc w:val="both"/>
        <w:rPr>
          <w:rFonts w:cs="Calibri"/>
          <w:color w:val="auto"/>
        </w:rPr>
      </w:pPr>
      <w:r>
        <w:rPr>
          <w:color w:val="auto"/>
        </w:rPr>
        <w:t xml:space="preserve">Анализируя карту интенсивности осадков, можно отслеживать местоположение зон осадков с интенсивностями выше 3 мм/ч (желтый цвет) соответствующих ливневым осадкам, выпадающим из конвективных облаков. В зонах с интенсивностями жидких осадков не менее 30 мм/ч (темно-зеленый цвет) видимость снижается до значений ниже 1000м </w:t>
      </w:r>
      <w:r>
        <w:rPr>
          <w:rFonts w:cs="Calibri"/>
        </w:rPr>
        <w:t>[</w:t>
      </w:r>
      <w:r w:rsidR="00AE1B33">
        <w:rPr>
          <w:rFonts w:cs="Calibri"/>
        </w:rPr>
        <w:t>17</w:t>
      </w:r>
      <w:r>
        <w:rPr>
          <w:rFonts w:cs="Calibri"/>
        </w:rPr>
        <w:t xml:space="preserve">], и сама по себе интенсивность осадков более 30 мм/ч является, как указывалось выше, стихийным гидрометеорологическим </w:t>
      </w:r>
      <w:r>
        <w:rPr>
          <w:rFonts w:cs="Calibri"/>
          <w:color w:val="auto"/>
        </w:rPr>
        <w:t xml:space="preserve">явлением. </w:t>
      </w:r>
    </w:p>
    <w:p w:rsidR="00E37A99" w:rsidRDefault="00E37A99" w:rsidP="00E37A99">
      <w:pPr>
        <w:spacing w:line="360" w:lineRule="auto"/>
        <w:ind w:firstLine="360"/>
        <w:jc w:val="both"/>
      </w:pPr>
      <w:r>
        <w:rPr>
          <w:rFonts w:cs="Calibri"/>
          <w:color w:val="auto"/>
        </w:rPr>
        <w:lastRenderedPageBreak/>
        <w:t xml:space="preserve">Анализируя карту осадков, с нанесенным на ней вектором переноса, можно прогнозировать смещение зон интенсивных осадков и рассчитывать время подхода зоны интенсивных осадков к тому или иному населенному пункту.  </w:t>
      </w:r>
    </w:p>
    <w:p w:rsidR="00E37A99" w:rsidRDefault="00E37A99" w:rsidP="00E37A99">
      <w:pPr>
        <w:spacing w:line="360" w:lineRule="auto"/>
        <w:jc w:val="both"/>
        <w:rPr>
          <w:color w:val="auto"/>
        </w:rPr>
      </w:pPr>
      <w:r>
        <w:rPr>
          <w:noProof/>
          <w:lang w:eastAsia="ru-RU"/>
        </w:rPr>
        <w:drawing>
          <wp:inline distT="0" distB="0" distL="0" distR="0">
            <wp:extent cx="6179820" cy="386334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38633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proofErr w:type="gramStart"/>
      <w:r>
        <w:rPr>
          <w:color w:val="auto"/>
        </w:rPr>
        <w:t>Рисунок  5.5.1</w:t>
      </w:r>
      <w:proofErr w:type="gramEnd"/>
      <w:r>
        <w:rPr>
          <w:color w:val="auto"/>
        </w:rPr>
        <w:t xml:space="preserve">  Карта интенсивности осадков</w:t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rPr>
          <w:color w:val="auto"/>
        </w:rPr>
        <w:t>Суммирование осадков на ДМРЛ-</w:t>
      </w:r>
      <w:proofErr w:type="gramStart"/>
      <w:r>
        <w:rPr>
          <w:color w:val="auto"/>
        </w:rPr>
        <w:t>С  предусмотрено</w:t>
      </w:r>
      <w:proofErr w:type="gramEnd"/>
      <w:r>
        <w:rPr>
          <w:color w:val="auto"/>
        </w:rPr>
        <w:t xml:space="preserve"> за 12, 24 часа. Обнуление сумм происходит в сроки, ближайшие к 06:00 и к 18:00 ВСВ</w:t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rPr>
          <w:color w:val="auto"/>
        </w:rPr>
        <w:t xml:space="preserve">На рис. 5.5.2 приведена карта сумм осадков за 12 часов на ДМРЛ-С «Смоленск». </w:t>
      </w:r>
    </w:p>
    <w:p w:rsidR="00E37A99" w:rsidRDefault="00E37A99" w:rsidP="00E37A99">
      <w:pPr>
        <w:spacing w:line="360" w:lineRule="auto"/>
        <w:ind w:firstLine="360"/>
        <w:jc w:val="both"/>
        <w:rPr>
          <w:noProof/>
          <w:lang w:eastAsia="ru-RU"/>
        </w:rPr>
      </w:pPr>
      <w:r w:rsidRPr="00FF1AA3">
        <w:rPr>
          <w:noProof/>
          <w:lang w:eastAsia="ru-RU"/>
        </w:rPr>
        <w:lastRenderedPageBreak/>
        <w:drawing>
          <wp:inline distT="0" distB="0" distL="0" distR="0">
            <wp:extent cx="5814060" cy="3634740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rPr>
          <w:color w:val="auto"/>
        </w:rPr>
        <w:t xml:space="preserve">Рисунок </w:t>
      </w:r>
      <w:proofErr w:type="gramStart"/>
      <w:r>
        <w:rPr>
          <w:color w:val="auto"/>
        </w:rPr>
        <w:t>5.5.2  Карта</w:t>
      </w:r>
      <w:proofErr w:type="gramEnd"/>
      <w:r>
        <w:rPr>
          <w:color w:val="auto"/>
        </w:rPr>
        <w:t xml:space="preserve"> сумм осадков за 12 часов на ДМРЛ-С «Смоленск». </w:t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</w:p>
    <w:p w:rsidR="00E37A99" w:rsidRDefault="00E37A99" w:rsidP="00E37A99">
      <w:pPr>
        <w:spacing w:after="240" w:line="312" w:lineRule="auto"/>
        <w:ind w:firstLine="851"/>
        <w:jc w:val="both"/>
        <w:rPr>
          <w:bCs/>
          <w:i/>
          <w:iCs/>
        </w:rPr>
      </w:pPr>
      <w:r>
        <w:rPr>
          <w:color w:val="auto"/>
        </w:rPr>
        <w:t xml:space="preserve">В силу свойств распространения радиоволн см диапазона, предельная дальность обнаружения </w:t>
      </w:r>
      <w:proofErr w:type="spellStart"/>
      <w:r>
        <w:rPr>
          <w:color w:val="auto"/>
        </w:rPr>
        <w:t>метеообъектов</w:t>
      </w:r>
      <w:proofErr w:type="spellEnd"/>
      <w:r>
        <w:rPr>
          <w:color w:val="auto"/>
        </w:rPr>
        <w:t xml:space="preserve"> не превышает дальности прямой радиовидимости.  И если радиолуч на нижнем угле на удалении </w:t>
      </w:r>
      <w:smartTag w:uri="urn:schemas-microsoft-com:office:smarttags" w:element="metricconverter">
        <w:smartTagPr>
          <w:attr w:name="ProductID" w:val="60 км"/>
        </w:smartTagPr>
        <w:r>
          <w:rPr>
            <w:color w:val="auto"/>
          </w:rPr>
          <w:t>60 км</w:t>
        </w:r>
      </w:smartTag>
      <w:r>
        <w:rPr>
          <w:color w:val="auto"/>
        </w:rPr>
        <w:t xml:space="preserve"> поднимается на </w:t>
      </w:r>
      <w:smartTag w:uri="urn:schemas-microsoft-com:office:smarttags" w:element="metricconverter">
        <w:smartTagPr>
          <w:attr w:name="ProductID" w:val="220 м"/>
        </w:smartTagPr>
        <w:r>
          <w:rPr>
            <w:color w:val="auto"/>
          </w:rPr>
          <w:t>220 м</w:t>
        </w:r>
      </w:smartTag>
      <w:r>
        <w:rPr>
          <w:color w:val="auto"/>
        </w:rPr>
        <w:t xml:space="preserve">, то на </w:t>
      </w:r>
      <w:smartTag w:uri="urn:schemas-microsoft-com:office:smarttags" w:element="metricconverter">
        <w:smartTagPr>
          <w:attr w:name="ProductID" w:val="100 км"/>
        </w:smartTagPr>
        <w:r>
          <w:rPr>
            <w:color w:val="auto"/>
          </w:rPr>
          <w:t>100 км</w:t>
        </w:r>
      </w:smartTag>
      <w:r>
        <w:rPr>
          <w:color w:val="auto"/>
        </w:rPr>
        <w:t xml:space="preserve"> от ДМРЛ-</w:t>
      </w:r>
      <w:proofErr w:type="gramStart"/>
      <w:r>
        <w:rPr>
          <w:color w:val="auto"/>
        </w:rPr>
        <w:t>С  -</w:t>
      </w:r>
      <w:proofErr w:type="gramEnd"/>
      <w:r>
        <w:rPr>
          <w:color w:val="auto"/>
        </w:rPr>
        <w:t xml:space="preserve"> уже на </w:t>
      </w:r>
      <w:smartTag w:uri="urn:schemas-microsoft-com:office:smarttags" w:element="metricconverter">
        <w:smartTagPr>
          <w:attr w:name="ProductID" w:val="600 м"/>
        </w:smartTagPr>
        <w:r>
          <w:rPr>
            <w:color w:val="auto"/>
          </w:rPr>
          <w:t>600 м</w:t>
        </w:r>
      </w:smartTag>
      <w:r>
        <w:rPr>
          <w:color w:val="auto"/>
        </w:rPr>
        <w:t>. В табл. 5.5.1 приведены характеристики подъема луча на разных удалениях от ДМРЛ.</w:t>
      </w:r>
    </w:p>
    <w:p w:rsidR="00E37A99" w:rsidRDefault="00E37A99" w:rsidP="00E37A99">
      <w:pPr>
        <w:spacing w:line="360" w:lineRule="auto"/>
        <w:jc w:val="right"/>
        <w:rPr>
          <w:b/>
          <w:bCs/>
          <w:iCs/>
        </w:rPr>
      </w:pPr>
      <w:r>
        <w:rPr>
          <w:bCs/>
          <w:i/>
          <w:iCs/>
        </w:rPr>
        <w:t xml:space="preserve">Таблица 5.5.1 </w:t>
      </w:r>
    </w:p>
    <w:p w:rsidR="00E37A99" w:rsidRDefault="00E37A99" w:rsidP="00E37A99">
      <w:pPr>
        <w:spacing w:line="360" w:lineRule="auto"/>
        <w:jc w:val="center"/>
      </w:pPr>
      <w:r>
        <w:rPr>
          <w:b/>
          <w:bCs/>
          <w:iCs/>
        </w:rPr>
        <w:t>Характеристики распространения луча ДМРЛ-С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802"/>
        <w:gridCol w:w="708"/>
        <w:gridCol w:w="851"/>
        <w:gridCol w:w="850"/>
        <w:gridCol w:w="851"/>
        <w:gridCol w:w="850"/>
        <w:gridCol w:w="993"/>
        <w:gridCol w:w="850"/>
        <w:gridCol w:w="835"/>
      </w:tblGrid>
      <w:tr w:rsidR="00E37A99" w:rsidTr="00E500D0">
        <w:trPr>
          <w:trHeight w:hRule="exact" w:val="808"/>
        </w:trPr>
        <w:tc>
          <w:tcPr>
            <w:tcW w:w="2802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jc w:val="center"/>
            </w:pPr>
            <w:r>
              <w:t>Расстояние до локатора, км</w:t>
            </w:r>
          </w:p>
        </w:tc>
        <w:tc>
          <w:tcPr>
            <w:tcW w:w="708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10</w:t>
            </w:r>
          </w:p>
        </w:tc>
        <w:tc>
          <w:tcPr>
            <w:tcW w:w="85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40</w:t>
            </w:r>
          </w:p>
        </w:tc>
        <w:tc>
          <w:tcPr>
            <w:tcW w:w="850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60</w:t>
            </w:r>
          </w:p>
        </w:tc>
        <w:tc>
          <w:tcPr>
            <w:tcW w:w="85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100</w:t>
            </w:r>
          </w:p>
        </w:tc>
        <w:tc>
          <w:tcPr>
            <w:tcW w:w="850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150</w:t>
            </w:r>
          </w:p>
        </w:tc>
        <w:tc>
          <w:tcPr>
            <w:tcW w:w="993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200</w:t>
            </w:r>
          </w:p>
        </w:tc>
        <w:tc>
          <w:tcPr>
            <w:tcW w:w="850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250</w:t>
            </w:r>
          </w:p>
        </w:tc>
        <w:tc>
          <w:tcPr>
            <w:tcW w:w="83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400</w:t>
            </w:r>
          </w:p>
        </w:tc>
      </w:tr>
      <w:tr w:rsidR="00E37A99" w:rsidTr="00E500D0">
        <w:trPr>
          <w:trHeight w:hRule="exact" w:val="847"/>
        </w:trPr>
        <w:tc>
          <w:tcPr>
            <w:tcW w:w="2802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jc w:val="center"/>
            </w:pPr>
            <w:r>
              <w:t>Минимальная высота обнаружения объекта, м</w:t>
            </w:r>
          </w:p>
        </w:tc>
        <w:tc>
          <w:tcPr>
            <w:tcW w:w="708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6</w:t>
            </w:r>
          </w:p>
        </w:tc>
        <w:tc>
          <w:tcPr>
            <w:tcW w:w="85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54</w:t>
            </w:r>
          </w:p>
        </w:tc>
        <w:tc>
          <w:tcPr>
            <w:tcW w:w="850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220</w:t>
            </w:r>
          </w:p>
        </w:tc>
        <w:tc>
          <w:tcPr>
            <w:tcW w:w="85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600</w:t>
            </w:r>
          </w:p>
        </w:tc>
        <w:tc>
          <w:tcPr>
            <w:tcW w:w="850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1450</w:t>
            </w:r>
          </w:p>
        </w:tc>
        <w:tc>
          <w:tcPr>
            <w:tcW w:w="993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2400</w:t>
            </w:r>
          </w:p>
        </w:tc>
        <w:tc>
          <w:tcPr>
            <w:tcW w:w="850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4750</w:t>
            </w:r>
          </w:p>
        </w:tc>
        <w:tc>
          <w:tcPr>
            <w:tcW w:w="83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E37A99" w:rsidRDefault="00E37A99" w:rsidP="00E500D0">
            <w:pPr>
              <w:spacing w:line="360" w:lineRule="auto"/>
              <w:jc w:val="center"/>
            </w:pPr>
            <w:r>
              <w:t>5400</w:t>
            </w:r>
          </w:p>
        </w:tc>
      </w:tr>
    </w:tbl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rPr>
          <w:color w:val="auto"/>
        </w:rPr>
        <w:t xml:space="preserve">Поскольку радиолокационная отражаемость </w:t>
      </w:r>
      <w:r>
        <w:rPr>
          <w:color w:val="auto"/>
          <w:lang w:val="en-US"/>
        </w:rPr>
        <w:t>Z</w:t>
      </w:r>
      <w:r w:rsidRPr="00F67D78">
        <w:rPr>
          <w:color w:val="auto"/>
        </w:rPr>
        <w:t>1</w:t>
      </w:r>
      <w:r>
        <w:rPr>
          <w:color w:val="auto"/>
        </w:rPr>
        <w:t xml:space="preserve"> для расчета интенсивностей и сумм осадков измеряется на высоте </w:t>
      </w:r>
      <w:smartTag w:uri="urn:schemas-microsoft-com:office:smarttags" w:element="metricconverter">
        <w:smartTagPr>
          <w:attr w:name="ProductID" w:val="600 м"/>
        </w:smartTagPr>
        <w:r>
          <w:rPr>
            <w:color w:val="auto"/>
          </w:rPr>
          <w:t>600 м</w:t>
        </w:r>
      </w:smartTag>
      <w:r>
        <w:rPr>
          <w:color w:val="auto"/>
        </w:rPr>
        <w:t xml:space="preserve"> над уровнем установки ДМРЛ-С, понятно, что </w:t>
      </w:r>
      <w:r w:rsidRPr="00F67D78">
        <w:rPr>
          <w:b/>
          <w:color w:val="auto"/>
        </w:rPr>
        <w:t xml:space="preserve">достоверно осадки измеряются в радиусе </w:t>
      </w:r>
      <w:smartTag w:uri="urn:schemas-microsoft-com:office:smarttags" w:element="metricconverter">
        <w:smartTagPr>
          <w:attr w:name="ProductID" w:val="100 км"/>
        </w:smartTagPr>
        <w:r w:rsidRPr="00F67D78">
          <w:rPr>
            <w:b/>
            <w:color w:val="auto"/>
          </w:rPr>
          <w:t>100 км</w:t>
        </w:r>
      </w:smartTag>
      <w:r>
        <w:rPr>
          <w:color w:val="auto"/>
        </w:rPr>
        <w:t xml:space="preserve">. За пределами </w:t>
      </w:r>
      <w:smartTag w:uri="urn:schemas-microsoft-com:office:smarttags" w:element="metricconverter">
        <w:smartTagPr>
          <w:attr w:name="ProductID" w:val="100 км"/>
        </w:smartTagPr>
        <w:r>
          <w:rPr>
            <w:color w:val="auto"/>
          </w:rPr>
          <w:t>100 км</w:t>
        </w:r>
      </w:smartTag>
      <w:r>
        <w:rPr>
          <w:color w:val="auto"/>
        </w:rPr>
        <w:t xml:space="preserve"> измеренная </w:t>
      </w:r>
      <w:r>
        <w:rPr>
          <w:color w:val="auto"/>
          <w:lang w:val="en-US"/>
        </w:rPr>
        <w:t>Z</w:t>
      </w:r>
      <w:r w:rsidRPr="00F67D78">
        <w:rPr>
          <w:color w:val="auto"/>
        </w:rPr>
        <w:t>1</w:t>
      </w:r>
      <w:r>
        <w:rPr>
          <w:color w:val="auto"/>
        </w:rPr>
        <w:t xml:space="preserve"> может характеризовать как осадки, так и облачность.</w:t>
      </w:r>
      <w:r w:rsidRPr="00713D16">
        <w:rPr>
          <w:color w:val="auto"/>
        </w:rPr>
        <w:t xml:space="preserve"> </w:t>
      </w:r>
      <w:r>
        <w:rPr>
          <w:color w:val="auto"/>
        </w:rPr>
        <w:t xml:space="preserve">Учитывая непрерывность полей облачности, с большой долей вероятности можно предположить наличие осадков и за </w:t>
      </w:r>
      <w:r>
        <w:rPr>
          <w:color w:val="auto"/>
        </w:rPr>
        <w:lastRenderedPageBreak/>
        <w:t xml:space="preserve">пределами </w:t>
      </w:r>
      <w:smartTag w:uri="urn:schemas-microsoft-com:office:smarttags" w:element="metricconverter">
        <w:smartTagPr>
          <w:attr w:name="ProductID" w:val="100 км"/>
        </w:smartTagPr>
        <w:r>
          <w:rPr>
            <w:color w:val="auto"/>
          </w:rPr>
          <w:t>100 км</w:t>
        </w:r>
      </w:smartTag>
      <w:r>
        <w:rPr>
          <w:color w:val="auto"/>
        </w:rPr>
        <w:t xml:space="preserve">, если туда простирается радиоэхо облачности, в которой осадки наблюдались до </w:t>
      </w:r>
      <w:smartTag w:uri="urn:schemas-microsoft-com:office:smarttags" w:element="metricconverter">
        <w:smartTagPr>
          <w:attr w:name="ProductID" w:val="100 км"/>
        </w:smartTagPr>
        <w:r>
          <w:rPr>
            <w:color w:val="auto"/>
          </w:rPr>
          <w:t>100 км</w:t>
        </w:r>
      </w:smartTag>
      <w:r>
        <w:rPr>
          <w:color w:val="auto"/>
        </w:rPr>
        <w:t xml:space="preserve">. </w:t>
      </w:r>
    </w:p>
    <w:p w:rsidR="00E37A99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rPr>
          <w:color w:val="auto"/>
        </w:rPr>
        <w:t xml:space="preserve">В </w:t>
      </w:r>
      <w:proofErr w:type="gramStart"/>
      <w:r>
        <w:rPr>
          <w:color w:val="auto"/>
        </w:rPr>
        <w:t>холодное  время</w:t>
      </w:r>
      <w:proofErr w:type="gramEnd"/>
      <w:r>
        <w:rPr>
          <w:color w:val="auto"/>
        </w:rPr>
        <w:t xml:space="preserve"> года верхняя граница облачности в общем существенно ниже, чем в теплое. Поэтому, если в теплое время года радиоэхо далее </w:t>
      </w:r>
      <w:smartTag w:uri="urn:schemas-microsoft-com:office:smarttags" w:element="metricconverter">
        <w:smartTagPr>
          <w:attr w:name="ProductID" w:val="100 км"/>
        </w:smartTagPr>
        <w:r>
          <w:rPr>
            <w:color w:val="auto"/>
          </w:rPr>
          <w:t>100 км</w:t>
        </w:r>
      </w:smartTag>
      <w:r>
        <w:rPr>
          <w:color w:val="auto"/>
        </w:rPr>
        <w:t xml:space="preserve"> </w:t>
      </w:r>
      <w:proofErr w:type="gramStart"/>
      <w:r>
        <w:rPr>
          <w:color w:val="auto"/>
        </w:rPr>
        <w:t>может быть</w:t>
      </w:r>
      <w:proofErr w:type="gramEnd"/>
      <w:r>
        <w:rPr>
          <w:color w:val="auto"/>
        </w:rPr>
        <w:t xml:space="preserve"> как облачностью, так и осадками, то в холодное время года радиоэхо низкой облачности далее </w:t>
      </w:r>
      <w:smartTag w:uri="urn:schemas-microsoft-com:office:smarttags" w:element="metricconverter">
        <w:smartTagPr>
          <w:attr w:name="ProductID" w:val="100 км"/>
        </w:smartTagPr>
        <w:r>
          <w:rPr>
            <w:color w:val="auto"/>
          </w:rPr>
          <w:t>100 км</w:t>
        </w:r>
      </w:smartTag>
      <w:r>
        <w:rPr>
          <w:color w:val="auto"/>
        </w:rPr>
        <w:t xml:space="preserve"> вообще зачастую не обнаруживается.</w:t>
      </w:r>
    </w:p>
    <w:p w:rsidR="00E37A99" w:rsidRPr="00614573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rPr>
          <w:color w:val="auto"/>
        </w:rPr>
        <w:t xml:space="preserve">На рис. 5.5.2. представлена карта метеоявлений по ДМРЛ-С «Ижевск» за 04.01.2014 г с зоной низкой (с </w:t>
      </w:r>
      <w:proofErr w:type="spellStart"/>
      <w:r>
        <w:rPr>
          <w:color w:val="auto"/>
        </w:rPr>
        <w:t>Нвго</w:t>
      </w:r>
      <w:proofErr w:type="spellEnd"/>
      <w:r>
        <w:rPr>
          <w:color w:val="auto"/>
        </w:rPr>
        <w:t xml:space="preserve"> порядка 1.8 км, согласно вертикальному разрезу) облачности, которая отмечается до удалений примерно </w:t>
      </w:r>
      <w:smartTag w:uri="urn:schemas-microsoft-com:office:smarttags" w:element="metricconverter">
        <w:smartTagPr>
          <w:attr w:name="ProductID" w:val="100 км"/>
        </w:smartTagPr>
        <w:r>
          <w:rPr>
            <w:color w:val="auto"/>
          </w:rPr>
          <w:t>100 км</w:t>
        </w:r>
      </w:smartTag>
      <w:r w:rsidRPr="00614573">
        <w:rPr>
          <w:color w:val="auto"/>
        </w:rPr>
        <w:t xml:space="preserve">. Далее </w:t>
      </w:r>
      <w:smartTag w:uri="urn:schemas-microsoft-com:office:smarttags" w:element="metricconverter">
        <w:smartTagPr>
          <w:attr w:name="ProductID" w:val="100 км"/>
        </w:smartTagPr>
        <w:r w:rsidRPr="00614573">
          <w:rPr>
            <w:color w:val="auto"/>
          </w:rPr>
          <w:t>100 км</w:t>
        </w:r>
      </w:smartTag>
      <w:r w:rsidRPr="00614573">
        <w:rPr>
          <w:color w:val="auto"/>
        </w:rPr>
        <w:t xml:space="preserve"> из-за расширения диаграммы направленности по высоте до 1.</w:t>
      </w:r>
      <w:r>
        <w:rPr>
          <w:color w:val="auto"/>
        </w:rPr>
        <w:t>7</w:t>
      </w:r>
      <w:r w:rsidRPr="00614573">
        <w:rPr>
          <w:color w:val="auto"/>
        </w:rPr>
        <w:t xml:space="preserve"> </w:t>
      </w:r>
      <w:proofErr w:type="gramStart"/>
      <w:r w:rsidRPr="00614573">
        <w:rPr>
          <w:color w:val="auto"/>
        </w:rPr>
        <w:t>км  часть</w:t>
      </w:r>
      <w:proofErr w:type="gramEnd"/>
      <w:r w:rsidRPr="00614573">
        <w:rPr>
          <w:color w:val="auto"/>
        </w:rPr>
        <w:t xml:space="preserve"> луча ДМРЛ</w:t>
      </w:r>
      <w:r w:rsidR="00A3640F">
        <w:rPr>
          <w:color w:val="auto"/>
        </w:rPr>
        <w:t>-С</w:t>
      </w:r>
      <w:r w:rsidRPr="00614573">
        <w:rPr>
          <w:color w:val="auto"/>
        </w:rPr>
        <w:t xml:space="preserve"> </w:t>
      </w:r>
      <w:r>
        <w:rPr>
          <w:color w:val="auto"/>
        </w:rPr>
        <w:t xml:space="preserve">уходит выше облачности, и </w:t>
      </w:r>
      <w:r w:rsidRPr="00614573">
        <w:rPr>
          <w:color w:val="auto"/>
        </w:rPr>
        <w:t xml:space="preserve"> принятый сигнал оказывается ниже порогового</w:t>
      </w:r>
      <w:r>
        <w:rPr>
          <w:color w:val="auto"/>
        </w:rPr>
        <w:t xml:space="preserve"> значения</w:t>
      </w:r>
      <w:r w:rsidRPr="00614573">
        <w:rPr>
          <w:color w:val="auto"/>
        </w:rPr>
        <w:t xml:space="preserve">. </w:t>
      </w:r>
    </w:p>
    <w:p w:rsidR="00E37A99" w:rsidRPr="00F67D78" w:rsidRDefault="00E37A99" w:rsidP="00E37A99">
      <w:pPr>
        <w:spacing w:line="360" w:lineRule="auto"/>
        <w:ind w:firstLine="360"/>
        <w:jc w:val="both"/>
        <w:rPr>
          <w:color w:val="auto"/>
        </w:rPr>
      </w:pPr>
      <w:r>
        <w:rPr>
          <w:color w:val="auto"/>
        </w:rPr>
        <w:t xml:space="preserve">  </w:t>
      </w:r>
      <w:r w:rsidRPr="008B7FC9">
        <w:rPr>
          <w:noProof/>
          <w:lang w:eastAsia="ru-RU"/>
        </w:rPr>
        <w:drawing>
          <wp:inline distT="0" distB="0" distL="0" distR="0">
            <wp:extent cx="6141720" cy="3840480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A99" w:rsidRPr="00816326" w:rsidRDefault="00E37A99" w:rsidP="00E37A99">
      <w:pPr>
        <w:ind w:firstLine="357"/>
        <w:jc w:val="both"/>
        <w:rPr>
          <w:color w:val="FF0000"/>
        </w:rPr>
      </w:pPr>
      <w:r>
        <w:rPr>
          <w:color w:val="auto"/>
        </w:rPr>
        <w:t>Рисунок 5.5.2. Карта метеоявлений по ДМРЛ-С «Ижевск» за 04.01.2014 г с зоной низкой облачности</w:t>
      </w:r>
    </w:p>
    <w:p w:rsidR="00E37A99" w:rsidRDefault="00E37A99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E14AD8" w:rsidRDefault="00E14AD8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E14AD8" w:rsidRDefault="00E14AD8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E14AD8" w:rsidRDefault="00E14AD8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E14AD8" w:rsidRDefault="00E14AD8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E14AD8" w:rsidRDefault="00E14AD8" w:rsidP="00E14AD8">
      <w:pPr>
        <w:rPr>
          <w:b/>
        </w:rPr>
      </w:pPr>
      <w:r w:rsidRPr="003D187B">
        <w:rPr>
          <w:b/>
        </w:rPr>
        <w:lastRenderedPageBreak/>
        <w:t xml:space="preserve">5.6. Обнаружение шквалов и смерчей. </w:t>
      </w:r>
    </w:p>
    <w:p w:rsidR="00DF20E3" w:rsidRDefault="00DF20E3" w:rsidP="00E14AD8">
      <w:pPr>
        <w:rPr>
          <w:b/>
        </w:rPr>
      </w:pPr>
    </w:p>
    <w:p w:rsidR="00E14AD8" w:rsidRDefault="00E14AD8" w:rsidP="00E14AD8">
      <w:pPr>
        <w:spacing w:line="360" w:lineRule="auto"/>
        <w:ind w:firstLine="426"/>
        <w:jc w:val="both"/>
      </w:pPr>
      <w:r>
        <w:t>«</w:t>
      </w:r>
      <w:r w:rsidRPr="003D187B">
        <w:t xml:space="preserve">Шквалом считается внезапное резкое усиление </w:t>
      </w:r>
      <w:r>
        <w:t xml:space="preserve">ветра в течение короткого времени, сопровождающееся изменением его направления» </w:t>
      </w:r>
      <w:r w:rsidRPr="008B4C87">
        <w:t>[</w:t>
      </w:r>
      <w:r>
        <w:t>2</w:t>
      </w:r>
      <w:r w:rsidR="00C72E1C">
        <w:t>3</w:t>
      </w:r>
      <w:r w:rsidRPr="008B4C87">
        <w:t>].</w:t>
      </w:r>
      <w:r>
        <w:t xml:space="preserve"> Скорость ветра при шквале обычно превышает 20 – 30 м/с, продолжительность явления обычно составляет несколько минут. Шквалы всегда связаны с кучево-дождевой облачностью и формирующимся в ней вихревым движением воздуха (с горизонтальной осью). Различают внутримассовые и фронтальные шквалы. Скорость ветра под передней частью С</w:t>
      </w:r>
      <w:r>
        <w:rPr>
          <w:lang w:val="en-US"/>
        </w:rPr>
        <w:t>b</w:t>
      </w:r>
      <w:r>
        <w:t xml:space="preserve"> обычно больше, чем под тыловой, под мощными С</w:t>
      </w:r>
      <w:r>
        <w:rPr>
          <w:lang w:val="en-US"/>
        </w:rPr>
        <w:t>b</w:t>
      </w:r>
      <w:r>
        <w:t xml:space="preserve"> она превышает иногда 20 м/с. Возникающий при перемещении полосы фронтальных </w:t>
      </w:r>
      <w:proofErr w:type="spellStart"/>
      <w:r>
        <w:rPr>
          <w:lang w:val="en-US"/>
        </w:rPr>
        <w:t>Cb</w:t>
      </w:r>
      <w:proofErr w:type="spellEnd"/>
      <w:r>
        <w:t xml:space="preserve"> «фронт порывистости» может опережать передний край зоны ливневых осадков на 10 – 15 км.</w:t>
      </w:r>
    </w:p>
    <w:p w:rsidR="00E14AD8" w:rsidRDefault="00E14AD8" w:rsidP="00E14AD8">
      <w:pPr>
        <w:spacing w:line="360" w:lineRule="auto"/>
        <w:ind w:firstLine="426"/>
        <w:jc w:val="both"/>
      </w:pPr>
      <w:r>
        <w:t xml:space="preserve">Шквалы над территорией РФ наблюдаются при прохождении </w:t>
      </w:r>
      <w:proofErr w:type="spellStart"/>
      <w:r>
        <w:rPr>
          <w:lang w:val="en-US"/>
        </w:rPr>
        <w:t>Cb</w:t>
      </w:r>
      <w:proofErr w:type="spellEnd"/>
      <w:r w:rsidRPr="008B4C87">
        <w:t xml:space="preserve"> </w:t>
      </w:r>
      <w:r>
        <w:t xml:space="preserve">с высотами радиоэха от 8 до 16 км; при меньшей высоте </w:t>
      </w:r>
      <w:proofErr w:type="spellStart"/>
      <w:r>
        <w:t>Нвго</w:t>
      </w:r>
      <w:proofErr w:type="spellEnd"/>
      <w:r>
        <w:t xml:space="preserve"> они наблюдаются редко </w:t>
      </w:r>
      <w:r w:rsidRPr="008B4C87">
        <w:t>[</w:t>
      </w:r>
      <w:r>
        <w:t>9</w:t>
      </w:r>
      <w:r w:rsidRPr="008B4C87">
        <w:t>].</w:t>
      </w:r>
    </w:p>
    <w:p w:rsidR="00E14AD8" w:rsidRDefault="00E14AD8" w:rsidP="00E14AD8">
      <w:pPr>
        <w:spacing w:line="360" w:lineRule="auto"/>
        <w:ind w:firstLine="426"/>
        <w:jc w:val="both"/>
      </w:pPr>
      <w:r>
        <w:t>В редких случаях в С</w:t>
      </w:r>
      <w:proofErr w:type="gramStart"/>
      <w:r>
        <w:rPr>
          <w:lang w:val="en-US"/>
        </w:rPr>
        <w:t>b</w:t>
      </w:r>
      <w:r w:rsidRPr="008B4C87">
        <w:t xml:space="preserve"> </w:t>
      </w:r>
      <w:r>
        <w:t xml:space="preserve"> могут</w:t>
      </w:r>
      <w:proofErr w:type="gramEnd"/>
      <w:r>
        <w:t xml:space="preserve"> возникать смерчи – маломасштабные вихри под С</w:t>
      </w:r>
      <w:r>
        <w:rPr>
          <w:lang w:val="en-US"/>
        </w:rPr>
        <w:t>b</w:t>
      </w:r>
      <w:r w:rsidRPr="0084514B">
        <w:t xml:space="preserve"> </w:t>
      </w:r>
      <w:r>
        <w:t xml:space="preserve">с приблизительно вертикальной, но часто изогнутой осью. </w:t>
      </w:r>
      <w:r w:rsidRPr="00D10C9D">
        <w:t>Смерч образуется в жаркую погоду под хорошо развитым кучево-дождевым облаком и распространяется от поверхности земли или водоема в виде гигантского темного вращающегося столба или воронки диаметром в несколько десятков м. Внутри смерча скорость ветра достигает 20-30 м/с и более. Смерч чаще всего сопровождается ливневым дождем и грозой, иногда градом</w:t>
      </w:r>
      <w:r>
        <w:rPr>
          <w:rFonts w:ascii="Verdana" w:hAnsi="Verdana"/>
          <w:sz w:val="18"/>
          <w:szCs w:val="18"/>
        </w:rPr>
        <w:t xml:space="preserve">. </w:t>
      </w:r>
      <w:r>
        <w:t>Возникновение смерчей связано с особо сильной неустойчивостью стратификацией атмосферы в нижних слоях.</w:t>
      </w:r>
    </w:p>
    <w:p w:rsidR="00E14AD8" w:rsidRDefault="00E14AD8" w:rsidP="00E14AD8">
      <w:pPr>
        <w:shd w:val="clear" w:color="auto" w:fill="FFFFFF"/>
        <w:spacing w:line="360" w:lineRule="auto"/>
        <w:ind w:firstLine="360"/>
        <w:jc w:val="both"/>
        <w:rPr>
          <w:shd w:val="clear" w:color="auto" w:fill="FFFFFF"/>
        </w:rPr>
      </w:pPr>
      <w:r w:rsidRPr="0084514B">
        <w:rPr>
          <w:shd w:val="clear" w:color="auto" w:fill="FFFFFF"/>
        </w:rPr>
        <w:t xml:space="preserve">Для интерпретации шквалов </w:t>
      </w:r>
      <w:r w:rsidRPr="0084514B">
        <w:rPr>
          <w:bCs/>
          <w:shd w:val="clear" w:color="auto" w:fill="FFFFFF"/>
        </w:rPr>
        <w:t>(слабый, умеренный, сильный)</w:t>
      </w:r>
      <w:r w:rsidRPr="0084514B">
        <w:rPr>
          <w:shd w:val="clear" w:color="auto" w:fill="FFFFFF"/>
        </w:rPr>
        <w:t xml:space="preserve">, в соответствии с </w:t>
      </w:r>
      <w:r>
        <w:rPr>
          <w:shd w:val="clear" w:color="auto" w:fill="FFFFFF"/>
        </w:rPr>
        <w:t xml:space="preserve">методикой, </w:t>
      </w:r>
      <w:r w:rsidRPr="0084514B">
        <w:rPr>
          <w:shd w:val="clear" w:color="auto" w:fill="FFFFFF"/>
        </w:rPr>
        <w:t>разработанн</w:t>
      </w:r>
      <w:r>
        <w:rPr>
          <w:shd w:val="clear" w:color="auto" w:fill="FFFFFF"/>
        </w:rPr>
        <w:t xml:space="preserve">ой под руководством Б.Е. </w:t>
      </w:r>
      <w:proofErr w:type="spellStart"/>
      <w:r>
        <w:rPr>
          <w:shd w:val="clear" w:color="auto" w:fill="FFFFFF"/>
        </w:rPr>
        <w:t>Пескова</w:t>
      </w:r>
      <w:proofErr w:type="spellEnd"/>
      <w:r w:rsidRPr="0084514B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и приведенной в </w:t>
      </w:r>
      <w:r w:rsidRPr="0084514B">
        <w:rPr>
          <w:shd w:val="clear" w:color="auto" w:fill="FFFFFF"/>
        </w:rPr>
        <w:t>[</w:t>
      </w:r>
      <w:r>
        <w:rPr>
          <w:shd w:val="clear" w:color="auto" w:fill="FFFFFF"/>
        </w:rPr>
        <w:t>13</w:t>
      </w:r>
      <w:r w:rsidRPr="0084514B">
        <w:rPr>
          <w:shd w:val="clear" w:color="auto" w:fill="FFFFFF"/>
        </w:rPr>
        <w:t>]</w:t>
      </w:r>
      <w:r>
        <w:rPr>
          <w:shd w:val="clear" w:color="auto" w:fill="FFFFFF"/>
        </w:rPr>
        <w:t>,</w:t>
      </w:r>
      <w:r w:rsidRPr="0084514B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для идентификации шквалов </w:t>
      </w:r>
      <w:r w:rsidRPr="0084514B">
        <w:rPr>
          <w:shd w:val="clear" w:color="auto" w:fill="FFFFFF"/>
        </w:rPr>
        <w:t xml:space="preserve">используются значения </w:t>
      </w:r>
      <w:r w:rsidRPr="0084514B">
        <w:rPr>
          <w:shd w:val="clear" w:color="auto" w:fill="FFFFFF"/>
          <w:lang w:val="en-US"/>
        </w:rPr>
        <w:t>Z</w:t>
      </w:r>
      <w:r w:rsidRPr="0084514B">
        <w:rPr>
          <w:shd w:val="clear" w:color="auto" w:fill="FFFFFF"/>
        </w:rPr>
        <w:t>3</w:t>
      </w:r>
      <w:r>
        <w:rPr>
          <w:shd w:val="clear" w:color="auto" w:fill="FFFFFF"/>
        </w:rPr>
        <w:t xml:space="preserve"> – отражаемости на </w:t>
      </w:r>
      <w:r w:rsidR="00C72E1C" w:rsidRPr="00C72E1C">
        <w:rPr>
          <w:shd w:val="clear" w:color="auto" w:fill="FFFFFF"/>
        </w:rPr>
        <w:t>специальном</w:t>
      </w:r>
      <w:r w:rsidR="00C72E1C">
        <w:rPr>
          <w:shd w:val="clear" w:color="auto" w:fill="FFFFFF"/>
        </w:rPr>
        <w:t xml:space="preserve"> высотном </w:t>
      </w:r>
      <w:r>
        <w:rPr>
          <w:shd w:val="clear" w:color="auto" w:fill="FFFFFF"/>
        </w:rPr>
        <w:t xml:space="preserve">уровне, превышающем уровень нулевой изотермы на 2-2.5 км, </w:t>
      </w:r>
      <w:r w:rsidRPr="0084514B">
        <w:rPr>
          <w:shd w:val="clear" w:color="auto" w:fill="FFFFFF"/>
        </w:rPr>
        <w:t xml:space="preserve">и </w:t>
      </w:r>
      <w:r w:rsidRPr="0084514B">
        <w:rPr>
          <w:bCs/>
          <w:shd w:val="clear" w:color="auto" w:fill="FFFFFF"/>
        </w:rPr>
        <w:t>ΔН</w:t>
      </w:r>
      <w:r w:rsidRPr="0084514B">
        <w:rPr>
          <w:shd w:val="clear" w:color="auto" w:fill="FFFFFF"/>
        </w:rPr>
        <w:t xml:space="preserve"> – превышения верхней границей</w:t>
      </w:r>
      <w:r w:rsidRPr="0084514B">
        <w:t xml:space="preserve"> </w:t>
      </w:r>
      <w:proofErr w:type="spellStart"/>
      <w:proofErr w:type="gramStart"/>
      <w:r w:rsidRPr="0084514B">
        <w:rPr>
          <w:shd w:val="clear" w:color="auto" w:fill="FFFFFF"/>
          <w:lang w:val="en-US"/>
        </w:rPr>
        <w:t>Cb</w:t>
      </w:r>
      <w:proofErr w:type="spellEnd"/>
      <w:r w:rsidRPr="0084514B">
        <w:rPr>
          <w:shd w:val="clear" w:color="auto" w:fill="FFFFFF"/>
        </w:rPr>
        <w:t xml:space="preserve">  уровня</w:t>
      </w:r>
      <w:proofErr w:type="gramEnd"/>
      <w:r w:rsidRPr="0084514B">
        <w:rPr>
          <w:shd w:val="clear" w:color="auto" w:fill="FFFFFF"/>
        </w:rPr>
        <w:t xml:space="preserve"> тропопаузы</w:t>
      </w:r>
      <w:r>
        <w:rPr>
          <w:shd w:val="clear" w:color="auto" w:fill="FFFFFF"/>
        </w:rPr>
        <w:t>.</w:t>
      </w:r>
    </w:p>
    <w:p w:rsidR="00E14AD8" w:rsidRDefault="00E14AD8" w:rsidP="00E14AD8">
      <w:pPr>
        <w:shd w:val="clear" w:color="auto" w:fill="FFFFFF"/>
        <w:spacing w:line="360" w:lineRule="auto"/>
        <w:ind w:firstLine="360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Для интерпретации смерчей используются значения </w:t>
      </w:r>
      <w:r w:rsidR="00C72E1C">
        <w:rPr>
          <w:shd w:val="clear" w:color="auto" w:fill="FFFFFF"/>
          <w:lang w:val="en-US"/>
        </w:rPr>
        <w:t>Z</w:t>
      </w:r>
      <w:r w:rsidR="00C72E1C" w:rsidRPr="00C72E1C">
        <w:rPr>
          <w:shd w:val="clear" w:color="auto" w:fill="FFFFFF"/>
        </w:rPr>
        <w:t>3</w:t>
      </w:r>
      <w:r w:rsidR="00C72E1C">
        <w:rPr>
          <w:shd w:val="clear" w:color="auto" w:fill="FFFFFF"/>
        </w:rPr>
        <w:t xml:space="preserve"> и</w:t>
      </w:r>
      <w:r w:rsidR="00C72E1C" w:rsidRPr="00C72E1C">
        <w:rPr>
          <w:shd w:val="clear" w:color="auto" w:fill="FFFFFF"/>
        </w:rPr>
        <w:t xml:space="preserve"> </w:t>
      </w:r>
      <w:proofErr w:type="spellStart"/>
      <w:r w:rsidR="00C72E1C" w:rsidRPr="00C72E1C">
        <w:rPr>
          <w:shd w:val="clear" w:color="auto" w:fill="FFFFFF"/>
        </w:rPr>
        <w:t>Zmax</w:t>
      </w:r>
      <w:proofErr w:type="spellEnd"/>
      <w:r w:rsidR="00C72E1C">
        <w:rPr>
          <w:shd w:val="clear" w:color="auto" w:fill="FFFFFF"/>
        </w:rPr>
        <w:t xml:space="preserve"> (</w:t>
      </w:r>
      <w:r>
        <w:rPr>
          <w:shd w:val="clear" w:color="auto" w:fill="FFFFFF"/>
        </w:rPr>
        <w:t>максимальной отражаемости в слое выше 1 км</w:t>
      </w:r>
      <w:r w:rsidR="00C72E1C">
        <w:rPr>
          <w:shd w:val="clear" w:color="auto" w:fill="FFFFFF"/>
        </w:rPr>
        <w:t>)</w:t>
      </w:r>
      <w:r>
        <w:rPr>
          <w:shd w:val="clear" w:color="auto" w:fill="FFFFFF"/>
        </w:rPr>
        <w:t xml:space="preserve"> и </w:t>
      </w:r>
      <w:r w:rsidRPr="0084514B">
        <w:rPr>
          <w:bCs/>
          <w:shd w:val="clear" w:color="auto" w:fill="FFFFFF"/>
        </w:rPr>
        <w:t>ΔН</w:t>
      </w:r>
      <w:r w:rsidRPr="0084514B">
        <w:rPr>
          <w:shd w:val="clear" w:color="auto" w:fill="FFFFFF"/>
        </w:rPr>
        <w:t xml:space="preserve"> </w:t>
      </w:r>
      <w:r w:rsidR="00C72E1C">
        <w:rPr>
          <w:shd w:val="clear" w:color="auto" w:fill="FFFFFF"/>
        </w:rPr>
        <w:t>(</w:t>
      </w:r>
      <w:r w:rsidRPr="0084514B">
        <w:rPr>
          <w:shd w:val="clear" w:color="auto" w:fill="FFFFFF"/>
        </w:rPr>
        <w:t>превышения верхней границей</w:t>
      </w:r>
      <w:r w:rsidRPr="0084514B">
        <w:t xml:space="preserve"> </w:t>
      </w:r>
      <w:proofErr w:type="spellStart"/>
      <w:proofErr w:type="gramStart"/>
      <w:r w:rsidRPr="0084514B">
        <w:rPr>
          <w:shd w:val="clear" w:color="auto" w:fill="FFFFFF"/>
          <w:lang w:val="en-US"/>
        </w:rPr>
        <w:t>Cb</w:t>
      </w:r>
      <w:proofErr w:type="spellEnd"/>
      <w:r w:rsidRPr="0084514B">
        <w:rPr>
          <w:shd w:val="clear" w:color="auto" w:fill="FFFFFF"/>
        </w:rPr>
        <w:t xml:space="preserve">  уровня</w:t>
      </w:r>
      <w:proofErr w:type="gramEnd"/>
      <w:r w:rsidRPr="0084514B">
        <w:rPr>
          <w:shd w:val="clear" w:color="auto" w:fill="FFFFFF"/>
        </w:rPr>
        <w:t xml:space="preserve"> тропопаузы</w:t>
      </w:r>
      <w:r w:rsidR="00C72E1C">
        <w:rPr>
          <w:shd w:val="clear" w:color="auto" w:fill="FFFFFF"/>
        </w:rPr>
        <w:t>)</w:t>
      </w:r>
      <w:r>
        <w:rPr>
          <w:shd w:val="clear" w:color="auto" w:fill="FFFFFF"/>
        </w:rPr>
        <w:t>.</w:t>
      </w:r>
    </w:p>
    <w:p w:rsidR="00E14AD8" w:rsidRPr="00DE6565" w:rsidRDefault="00E14AD8" w:rsidP="00E14AD8">
      <w:pPr>
        <w:shd w:val="clear" w:color="auto" w:fill="FFFFFF"/>
        <w:spacing w:line="360" w:lineRule="auto"/>
        <w:ind w:firstLine="360"/>
        <w:jc w:val="both"/>
        <w:rPr>
          <w:shd w:val="clear" w:color="auto" w:fill="FFFFFF"/>
        </w:rPr>
      </w:pPr>
      <w:r>
        <w:rPr>
          <w:shd w:val="clear" w:color="auto" w:fill="FFFFFF"/>
        </w:rPr>
        <w:t>Пример шквала по</w:t>
      </w:r>
      <w:r w:rsidR="00C72E1C">
        <w:rPr>
          <w:shd w:val="clear" w:color="auto" w:fill="FFFFFF"/>
        </w:rPr>
        <w:t xml:space="preserve"> данным</w:t>
      </w:r>
      <w:r>
        <w:rPr>
          <w:shd w:val="clear" w:color="auto" w:fill="FFFFFF"/>
        </w:rPr>
        <w:t xml:space="preserve"> ДМРЛ-С </w:t>
      </w:r>
      <w:r w:rsidR="00C72E1C">
        <w:rPr>
          <w:shd w:val="clear" w:color="auto" w:fill="FFFFFF"/>
        </w:rPr>
        <w:t>«</w:t>
      </w:r>
      <w:proofErr w:type="spellStart"/>
      <w:r w:rsidR="00C72E1C">
        <w:rPr>
          <w:shd w:val="clear" w:color="auto" w:fill="FFFFFF"/>
        </w:rPr>
        <w:t>Мин.Воды</w:t>
      </w:r>
      <w:proofErr w:type="spellEnd"/>
      <w:r w:rsidR="00C72E1C">
        <w:rPr>
          <w:shd w:val="clear" w:color="auto" w:fill="FFFFFF"/>
        </w:rPr>
        <w:t xml:space="preserve">» </w:t>
      </w:r>
      <w:r>
        <w:rPr>
          <w:shd w:val="clear" w:color="auto" w:fill="FFFFFF"/>
        </w:rPr>
        <w:t xml:space="preserve">приведен для 03.08.13 11:47 ВСВ, когда через Кисловодск проходила конвективная зона с высотами </w:t>
      </w:r>
      <w:proofErr w:type="spellStart"/>
      <w:r>
        <w:rPr>
          <w:shd w:val="clear" w:color="auto" w:fill="FFFFFF"/>
        </w:rPr>
        <w:t>Нвго</w:t>
      </w:r>
      <w:proofErr w:type="spellEnd"/>
      <w:r>
        <w:rPr>
          <w:shd w:val="clear" w:color="auto" w:fill="FFFFFF"/>
        </w:rPr>
        <w:t xml:space="preserve"> до 14 км и </w:t>
      </w:r>
      <w:r w:rsidR="00C72E1C">
        <w:rPr>
          <w:shd w:val="clear" w:color="auto" w:fill="FFFFFF"/>
        </w:rPr>
        <w:t xml:space="preserve">отражаемостями в столбе до 60 </w:t>
      </w:r>
      <w:proofErr w:type="spellStart"/>
      <w:r w:rsidR="00C72E1C">
        <w:rPr>
          <w:shd w:val="clear" w:color="auto" w:fill="FFFFFF"/>
          <w:lang w:val="en-US"/>
        </w:rPr>
        <w:t>dBZ</w:t>
      </w:r>
      <w:proofErr w:type="spellEnd"/>
      <w:r>
        <w:rPr>
          <w:shd w:val="clear" w:color="auto" w:fill="FFFFFF"/>
        </w:rPr>
        <w:t xml:space="preserve"> (</w:t>
      </w:r>
      <w:r w:rsidR="00C72E1C">
        <w:rPr>
          <w:shd w:val="clear" w:color="auto" w:fill="FFFFFF"/>
        </w:rPr>
        <w:t>рис. </w:t>
      </w:r>
      <w:r w:rsidR="00C72E1C" w:rsidRPr="00C72E1C">
        <w:rPr>
          <w:shd w:val="clear" w:color="auto" w:fill="FFFFFF"/>
        </w:rPr>
        <w:t xml:space="preserve">5.6.1, </w:t>
      </w:r>
      <w:r>
        <w:rPr>
          <w:shd w:val="clear" w:color="auto" w:fill="FFFFFF"/>
        </w:rPr>
        <w:t xml:space="preserve">вертикальный разрез). Метеостанция Кисловодск зафиксировала шквалистое усиление ветра между сроками 09:00 и 12:00 ВСВ. </w:t>
      </w:r>
    </w:p>
    <w:p w:rsidR="00E14AD8" w:rsidRDefault="00E14AD8" w:rsidP="00E14AD8">
      <w:pPr>
        <w:spacing w:line="360" w:lineRule="auto"/>
        <w:ind w:firstLine="426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35242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D8" w:rsidRDefault="00E14AD8" w:rsidP="00E14AD8">
      <w:pPr>
        <w:ind w:firstLine="425"/>
        <w:jc w:val="both"/>
      </w:pPr>
      <w:r>
        <w:t>Рисунок 5.6.1 Карта метеоявлений 03.08.13 11:47 ВСВ с грозовой зоной, сопровождаемой сильным шквалом, по ДМРЛ-С «Мин. Воды» и вертикальный разрез через зону шквалов.</w:t>
      </w:r>
    </w:p>
    <w:p w:rsidR="00E14AD8" w:rsidRDefault="00E14AD8" w:rsidP="00E14AD8">
      <w:pPr>
        <w:ind w:firstLine="425"/>
        <w:jc w:val="both"/>
      </w:pPr>
    </w:p>
    <w:p w:rsidR="00DF20E3" w:rsidRDefault="00DF20E3" w:rsidP="00E14AD8">
      <w:pPr>
        <w:ind w:firstLine="425"/>
        <w:jc w:val="both"/>
      </w:pPr>
    </w:p>
    <w:p w:rsidR="00E14AD8" w:rsidRPr="002A4A4A" w:rsidRDefault="00E14AD8" w:rsidP="00E14AD8">
      <w:pPr>
        <w:spacing w:line="360" w:lineRule="auto"/>
        <w:ind w:firstLine="425"/>
        <w:jc w:val="both"/>
      </w:pPr>
      <w:r>
        <w:t xml:space="preserve">Что касается смерчей, то ввиду их малых размеров, непосредственное обнаружение смерча с помощью ДМРЛ-С проблематично, однако возможно определение зон с сильными </w:t>
      </w:r>
      <w:r w:rsidRPr="002A4A4A">
        <w:t>грозами, шквалами и неоднородностями доплеровской скорости</w:t>
      </w:r>
      <w:r>
        <w:t>, в которых возникают смерчи</w:t>
      </w:r>
      <w:r w:rsidRPr="002A4A4A">
        <w:t xml:space="preserve">. </w:t>
      </w:r>
    </w:p>
    <w:p w:rsidR="00E14AD8" w:rsidRDefault="00E14AD8" w:rsidP="00E14AD8">
      <w:pPr>
        <w:spacing w:line="360" w:lineRule="auto"/>
        <w:ind w:firstLine="426"/>
        <w:jc w:val="both"/>
      </w:pPr>
      <w:r>
        <w:t xml:space="preserve">Так, </w:t>
      </w:r>
      <w:r w:rsidRPr="002A4A4A">
        <w:t xml:space="preserve">22 мая 2013 г. в г. Ефремов Тульской области наблюдалось прохождение смерча, сопровождавшегося грозой, и нанесшего большой ущерб городскому хозяйству - от сильного ветра </w:t>
      </w:r>
      <w:r>
        <w:t xml:space="preserve">были </w:t>
      </w:r>
      <w:r w:rsidRPr="002A4A4A">
        <w:t>повреждены около 100 зданий, большинство из которых жилые дома, повалены десятки деревьев и осветительные столбы.</w:t>
      </w:r>
    </w:p>
    <w:p w:rsidR="00E14AD8" w:rsidRPr="002A4A4A" w:rsidRDefault="00E14AD8" w:rsidP="00E14AD8">
      <w:pPr>
        <w:spacing w:line="360" w:lineRule="auto"/>
        <w:ind w:firstLine="426"/>
        <w:jc w:val="both"/>
        <w:rPr>
          <w:b/>
        </w:rPr>
      </w:pPr>
      <w:r>
        <w:t xml:space="preserve">По информации ДМРЛ-С «Брянск», по периферии зоны его обзора в 09:28 - 09:58 ВСВ наблюдалось прохождение в сторону Ефремова быстро </w:t>
      </w:r>
      <w:proofErr w:type="spellStart"/>
      <w:r>
        <w:t>развившегося</w:t>
      </w:r>
      <w:proofErr w:type="spellEnd"/>
      <w:r>
        <w:t xml:space="preserve"> конвективного образования. В 09:38 в нем наблюдались только грозы (рис. 5.6.2), </w:t>
      </w:r>
      <w:proofErr w:type="spellStart"/>
      <w:r>
        <w:t>Нвго</w:t>
      </w:r>
      <w:proofErr w:type="spellEnd"/>
      <w:r>
        <w:t xml:space="preserve"> достигала 10 км, а уже в   09:58 (рис. 5.6.3) в нем </w:t>
      </w:r>
      <w:proofErr w:type="gramStart"/>
      <w:r>
        <w:t>наблюдались ,кроме</w:t>
      </w:r>
      <w:proofErr w:type="gramEnd"/>
      <w:r>
        <w:t xml:space="preserve"> гроз,  грозы, также сильные шквалы, высота </w:t>
      </w:r>
      <w:proofErr w:type="spellStart"/>
      <w:r>
        <w:t>Нвго</w:t>
      </w:r>
      <w:proofErr w:type="spellEnd"/>
      <w:r>
        <w:t xml:space="preserve"> достигла 13 км. В 10:08 конвективное образование переместилось из зоны обзора ДМРЛ</w:t>
      </w:r>
      <w:r w:rsidR="00A3640F">
        <w:t>-С</w:t>
      </w:r>
      <w:r>
        <w:t xml:space="preserve"> «Брянск». </w:t>
      </w:r>
    </w:p>
    <w:p w:rsidR="00E14AD8" w:rsidRDefault="00E14AD8" w:rsidP="00E14AD8">
      <w:pPr>
        <w:spacing w:line="360" w:lineRule="auto"/>
        <w:jc w:val="both"/>
        <w:rPr>
          <w:b/>
        </w:rPr>
      </w:pPr>
      <w:r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4374515</wp:posOffset>
                </wp:positionH>
                <wp:positionV relativeFrom="paragraph">
                  <wp:posOffset>1886585</wp:posOffset>
                </wp:positionV>
                <wp:extent cx="914400" cy="342900"/>
                <wp:effectExtent l="469265" t="10160" r="6985" b="94615"/>
                <wp:wrapNone/>
                <wp:docPr id="47" name="Прямоугольная выноск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wedgeRectCallout">
                          <a:avLst>
                            <a:gd name="adj1" fmla="val -95069"/>
                            <a:gd name="adj2" fmla="val 67963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250461" w:rsidRDefault="00E500D0" w:rsidP="00E14AD8">
                            <w:pPr>
                              <w:rPr>
                                <w:b/>
                              </w:rPr>
                            </w:pPr>
                            <w:r w:rsidRPr="00250461">
                              <w:rPr>
                                <w:b/>
                              </w:rPr>
                              <w:t>Ефремов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47" o:spid="_x0000_s1042" type="#_x0000_t61" style="position:absolute;left:0;text-align:left;margin-left:344.45pt;margin-top:148.55pt;width:1in;height:2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" adj="-9735,25480" strokeweight=".26mm">
                <v:stroke endcap="square"/>
                <v:textbox>
                  <w:txbxContent>
                    <w:p w:rsidR="00E500D0" w:rsidRPr="00250461" w:rsidRDefault="00E500D0" w:rsidP="00E14AD8">
                      <w:pPr>
                        <w:rPr>
                          <w:b/>
                        </w:rPr>
                      </w:pPr>
                      <w:r w:rsidRPr="00250461">
                        <w:rPr>
                          <w:b/>
                        </w:rPr>
                        <w:t>Ефремов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ru-RU"/>
        </w:rPr>
        <w:drawing>
          <wp:inline distT="0" distB="0" distL="0" distR="0">
            <wp:extent cx="5924550" cy="33909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D8" w:rsidRDefault="00E14AD8" w:rsidP="00E14AD8">
      <w:pPr>
        <w:ind w:firstLine="425"/>
        <w:jc w:val="both"/>
      </w:pPr>
      <w:r>
        <w:t xml:space="preserve">Рисунок 5.6.2 Фрагмент карты метеоявлений </w:t>
      </w:r>
      <w:proofErr w:type="gramStart"/>
      <w:r>
        <w:t>22.05.13  в</w:t>
      </w:r>
      <w:proofErr w:type="gramEnd"/>
      <w:r>
        <w:t xml:space="preserve"> 09:38 ВСВ с грозовой зоной по ДМРЛ-С «Брянск» и вертикальный разрез через зону гроз, перемещающуюся в сторону Ефремова.</w:t>
      </w:r>
    </w:p>
    <w:p w:rsidR="00E14AD8" w:rsidRDefault="00E14AD8" w:rsidP="00E14AD8">
      <w:pPr>
        <w:spacing w:line="360" w:lineRule="auto"/>
        <w:jc w:val="both"/>
        <w:rPr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3991610</wp:posOffset>
                </wp:positionH>
                <wp:positionV relativeFrom="paragraph">
                  <wp:posOffset>1796415</wp:posOffset>
                </wp:positionV>
                <wp:extent cx="914400" cy="342900"/>
                <wp:effectExtent l="514985" t="5715" r="8890" b="118110"/>
                <wp:wrapNone/>
                <wp:docPr id="46" name="Прямоугольная выноска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wedgeRectCallout">
                          <a:avLst>
                            <a:gd name="adj1" fmla="val -98958"/>
                            <a:gd name="adj2" fmla="val 75000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250461" w:rsidRDefault="00E500D0" w:rsidP="00E14AD8">
                            <w:pPr>
                              <w:rPr>
                                <w:b/>
                              </w:rPr>
                            </w:pPr>
                            <w:r w:rsidRPr="00250461">
                              <w:rPr>
                                <w:b/>
                              </w:rPr>
                              <w:t>Ефремов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46" o:spid="_x0000_s1043" type="#_x0000_t61" style="position:absolute;left:0;text-align:left;margin-left:314.3pt;margin-top:141.45pt;width:1in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" adj="-10575,27000" strokeweight=".26mm">
                <v:stroke endcap="square"/>
                <v:textbox>
                  <w:txbxContent>
                    <w:p w:rsidR="00E500D0" w:rsidRPr="00250461" w:rsidRDefault="00E500D0" w:rsidP="00E14AD8">
                      <w:pPr>
                        <w:rPr>
                          <w:b/>
                        </w:rPr>
                      </w:pPr>
                      <w:r w:rsidRPr="00250461">
                        <w:rPr>
                          <w:b/>
                        </w:rPr>
                        <w:t>Ефремов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ru-RU"/>
        </w:rPr>
        <w:drawing>
          <wp:inline distT="0" distB="0" distL="0" distR="0">
            <wp:extent cx="5410200" cy="39433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D8" w:rsidRPr="003D187B" w:rsidRDefault="00E14AD8" w:rsidP="00E14AD8">
      <w:pPr>
        <w:ind w:firstLine="425"/>
        <w:jc w:val="both"/>
        <w:rPr>
          <w:b/>
        </w:rPr>
      </w:pPr>
      <w:r>
        <w:t xml:space="preserve">Рисунок 5.6.2 Фрагмент карты метеоявлений </w:t>
      </w:r>
      <w:proofErr w:type="gramStart"/>
      <w:r>
        <w:t>22.05.13  в</w:t>
      </w:r>
      <w:proofErr w:type="gramEnd"/>
      <w:r>
        <w:t xml:space="preserve"> 09:58 ВСВ с грозовой зоной, сопровождаемой сильным шквалом, по ДМРЛ-С «Мин. Воды» и вертикальный разрез через зону шквалов.</w:t>
      </w:r>
    </w:p>
    <w:p w:rsidR="00E14AD8" w:rsidRDefault="00E14AD8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566553" w:rsidRDefault="00566553" w:rsidP="00566553">
      <w:pPr>
        <w:jc w:val="both"/>
        <w:rPr>
          <w:b/>
        </w:rPr>
      </w:pPr>
      <w:r w:rsidRPr="00B90078">
        <w:rPr>
          <w:b/>
        </w:rPr>
        <w:lastRenderedPageBreak/>
        <w:t>5.7. Вектор переноса и карты горизонтального ветра</w:t>
      </w:r>
    </w:p>
    <w:p w:rsidR="00566553" w:rsidRDefault="00566553" w:rsidP="00566553">
      <w:pPr>
        <w:jc w:val="both"/>
        <w:rPr>
          <w:b/>
        </w:rPr>
      </w:pPr>
    </w:p>
    <w:p w:rsidR="00566553" w:rsidRPr="009C7C44" w:rsidRDefault="00566553" w:rsidP="00566553">
      <w:pPr>
        <w:spacing w:line="360" w:lineRule="auto"/>
        <w:ind w:firstLine="360"/>
        <w:jc w:val="both"/>
        <w:rPr>
          <w:color w:val="auto"/>
        </w:rPr>
      </w:pPr>
      <w:r w:rsidRPr="009C7C44">
        <w:t xml:space="preserve">Вектор переноса облачных систем рассчитывается для каждого </w:t>
      </w:r>
      <w:proofErr w:type="gramStart"/>
      <w:r w:rsidRPr="009C7C44">
        <w:t>срока  по</w:t>
      </w:r>
      <w:proofErr w:type="gramEnd"/>
      <w:r w:rsidRPr="009C7C44">
        <w:t xml:space="preserve"> карте </w:t>
      </w:r>
      <w:r w:rsidRPr="009C7C44">
        <w:rPr>
          <w:lang w:val="en-US"/>
        </w:rPr>
        <w:t>Z</w:t>
      </w:r>
      <w:r w:rsidRPr="009C7C44">
        <w:t xml:space="preserve"> </w:t>
      </w:r>
      <w:r>
        <w:t xml:space="preserve">максимальной отражаемости выше уровня 1 </w:t>
      </w:r>
      <w:r w:rsidRPr="009C7C44">
        <w:t>км, при наличии предыдущей карты.</w:t>
      </w:r>
      <w:r>
        <w:t xml:space="preserve"> Вектор рассчитывается по максимуму коэффициента корреляции между двумя последовательными картами </w:t>
      </w:r>
      <w:r>
        <w:rPr>
          <w:lang w:val="en-US"/>
        </w:rPr>
        <w:t>Z</w:t>
      </w:r>
      <w:r>
        <w:t xml:space="preserve">макс. </w:t>
      </w:r>
      <w:r w:rsidRPr="009C7C44">
        <w:t xml:space="preserve"> Вектор переноса отображается на всех картах ДМРЛ-С. Он представляет собой </w:t>
      </w:r>
      <w:r w:rsidRPr="009C7C44">
        <w:rPr>
          <w:color w:val="auto"/>
        </w:rPr>
        <w:t>отрезок, начинающийся от места расположения ДМРЛ-С; по величине он соответствует перемещению зон облачности за 1 час в направлении</w:t>
      </w:r>
      <w:r w:rsidR="009E009D">
        <w:rPr>
          <w:color w:val="auto"/>
        </w:rPr>
        <w:t xml:space="preserve"> вектора</w:t>
      </w:r>
      <w:r w:rsidRPr="009C7C44">
        <w:rPr>
          <w:color w:val="auto"/>
        </w:rPr>
        <w:t>.</w:t>
      </w:r>
    </w:p>
    <w:p w:rsidR="00566553" w:rsidRPr="009C7C44" w:rsidRDefault="00566553" w:rsidP="00566553">
      <w:pPr>
        <w:spacing w:after="120" w:line="360" w:lineRule="auto"/>
        <w:ind w:firstLine="426"/>
        <w:jc w:val="both"/>
        <w:rPr>
          <w:color w:val="auto"/>
        </w:rPr>
      </w:pPr>
      <w:r w:rsidRPr="009C7C44">
        <w:rPr>
          <w:color w:val="auto"/>
        </w:rPr>
        <w:t>Низкие значения величин</w:t>
      </w:r>
      <w:r>
        <w:rPr>
          <w:color w:val="auto"/>
        </w:rPr>
        <w:t>ы</w:t>
      </w:r>
      <w:r w:rsidRPr="009C7C44">
        <w:rPr>
          <w:color w:val="auto"/>
        </w:rPr>
        <w:t xml:space="preserve"> вектора перемещения при наличии радиоэха </w:t>
      </w:r>
      <w:r>
        <w:rPr>
          <w:color w:val="auto"/>
        </w:rPr>
        <w:t>являются признаком отсутствия переноса (в условиях гребня, антициклона), а зачастую</w:t>
      </w:r>
      <w:r w:rsidRPr="009C7C44">
        <w:rPr>
          <w:color w:val="auto"/>
        </w:rPr>
        <w:t xml:space="preserve"> </w:t>
      </w:r>
      <w:r>
        <w:rPr>
          <w:color w:val="auto"/>
        </w:rPr>
        <w:t>-</w:t>
      </w:r>
      <w:r w:rsidRPr="009C7C44">
        <w:rPr>
          <w:color w:val="auto"/>
        </w:rPr>
        <w:t xml:space="preserve"> признаком аномального радиоэха в условиях </w:t>
      </w:r>
      <w:proofErr w:type="spellStart"/>
      <w:r w:rsidRPr="009C7C44">
        <w:rPr>
          <w:color w:val="auto"/>
        </w:rPr>
        <w:t>сверхрефракции</w:t>
      </w:r>
      <w:proofErr w:type="spellEnd"/>
      <w:r w:rsidRPr="009C7C44">
        <w:rPr>
          <w:color w:val="auto"/>
        </w:rPr>
        <w:t xml:space="preserve"> радиоволн.</w:t>
      </w:r>
    </w:p>
    <w:p w:rsidR="00566553" w:rsidRPr="009C7C44" w:rsidRDefault="00566553" w:rsidP="00566553">
      <w:pPr>
        <w:spacing w:after="120" w:line="360" w:lineRule="auto"/>
        <w:ind w:firstLine="426"/>
        <w:jc w:val="both"/>
        <w:rPr>
          <w:color w:val="auto"/>
        </w:rPr>
      </w:pPr>
      <w:r w:rsidRPr="009C7C44">
        <w:rPr>
          <w:color w:val="auto"/>
        </w:rPr>
        <w:t xml:space="preserve">Высокие значения </w:t>
      </w:r>
      <w:r w:rsidR="00BC4E63">
        <w:rPr>
          <w:color w:val="auto"/>
        </w:rPr>
        <w:t>скорости перемещения</w:t>
      </w:r>
      <w:r w:rsidRPr="009C7C44">
        <w:rPr>
          <w:color w:val="auto"/>
        </w:rPr>
        <w:t xml:space="preserve">, отмечающиеся в течение нескольких часов, зачастую </w:t>
      </w:r>
      <w:proofErr w:type="gramStart"/>
      <w:r w:rsidRPr="009C7C44">
        <w:rPr>
          <w:color w:val="auto"/>
        </w:rPr>
        <w:t>являются  признаком</w:t>
      </w:r>
      <w:proofErr w:type="gramEnd"/>
      <w:r w:rsidRPr="009C7C44">
        <w:rPr>
          <w:color w:val="auto"/>
        </w:rPr>
        <w:t xml:space="preserve"> расположения вблизи данного ДМРЛ</w:t>
      </w:r>
      <w:r w:rsidR="00BC4E63">
        <w:rPr>
          <w:color w:val="auto"/>
        </w:rPr>
        <w:t>-С</w:t>
      </w:r>
      <w:r w:rsidRPr="009C7C44">
        <w:rPr>
          <w:color w:val="auto"/>
        </w:rPr>
        <w:t xml:space="preserve">  на высотах 8 – 10 км струйного течения со скоростями ветра, превышающими 100 км/ч, что является важной информацией для авиационных синоптиков. </w:t>
      </w:r>
    </w:p>
    <w:p w:rsidR="00566553" w:rsidRPr="009C7C44" w:rsidRDefault="00566553" w:rsidP="00566553">
      <w:pPr>
        <w:spacing w:after="120" w:line="360" w:lineRule="auto"/>
        <w:ind w:firstLine="426"/>
        <w:jc w:val="both"/>
        <w:rPr>
          <w:color w:val="auto"/>
        </w:rPr>
      </w:pPr>
      <w:r w:rsidRPr="009C7C44">
        <w:rPr>
          <w:color w:val="auto"/>
        </w:rPr>
        <w:t xml:space="preserve">На рис. </w:t>
      </w:r>
      <w:proofErr w:type="gramStart"/>
      <w:r w:rsidRPr="009C7C44">
        <w:rPr>
          <w:color w:val="auto"/>
        </w:rPr>
        <w:t>5.7.1  приведен</w:t>
      </w:r>
      <w:proofErr w:type="gramEnd"/>
      <w:r w:rsidRPr="009C7C44">
        <w:rPr>
          <w:color w:val="auto"/>
        </w:rPr>
        <w:t xml:space="preserve"> пример карты метеоявлений ДМРЛ</w:t>
      </w:r>
      <w:r w:rsidR="00BC4E63">
        <w:rPr>
          <w:color w:val="auto"/>
        </w:rPr>
        <w:t>-С</w:t>
      </w:r>
      <w:r w:rsidRPr="009C7C44">
        <w:rPr>
          <w:color w:val="auto"/>
        </w:rPr>
        <w:t xml:space="preserve"> «Кострома» за 28.11.13,  на которой изображен приближающийся к Костроме теплый фронт. Скорость смещения зоны облачности в этот срок и в течение нескольких часов была достаточно велика</w:t>
      </w:r>
      <w:r w:rsidR="00BC4E63">
        <w:rPr>
          <w:color w:val="auto"/>
        </w:rPr>
        <w:t>-</w:t>
      </w:r>
      <w:r w:rsidRPr="009C7C44">
        <w:rPr>
          <w:color w:val="auto"/>
        </w:rPr>
        <w:t xml:space="preserve">  порядка 21 м/с (около 80 км/ч). В это время над ЕТР на высотах 9-10 км располаг</w:t>
      </w:r>
      <w:r w:rsidR="00E500D0">
        <w:rPr>
          <w:color w:val="auto"/>
        </w:rPr>
        <w:t>а</w:t>
      </w:r>
      <w:r w:rsidR="00BC4E63">
        <w:rPr>
          <w:color w:val="auto"/>
        </w:rPr>
        <w:t xml:space="preserve">лось </w:t>
      </w:r>
      <w:r w:rsidRPr="009C7C44">
        <w:rPr>
          <w:color w:val="auto"/>
        </w:rPr>
        <w:t>струйное течение со скоростями ветра более 30 м/с.</w:t>
      </w:r>
    </w:p>
    <w:p w:rsidR="00566553" w:rsidRDefault="00566553" w:rsidP="00566553">
      <w:pPr>
        <w:spacing w:after="120" w:line="360" w:lineRule="auto"/>
        <w:ind w:firstLine="426"/>
        <w:jc w:val="both"/>
      </w:pPr>
      <w:r w:rsidRPr="009C7C44">
        <w:rPr>
          <w:color w:val="auto"/>
        </w:rPr>
        <w:t xml:space="preserve">При нажатой кнопке меню </w:t>
      </w:r>
      <w:r w:rsidRPr="009C7C44">
        <w:rPr>
          <w:lang w:val="en-US"/>
        </w:rPr>
        <w:t>HW</w:t>
      </w:r>
      <w:r w:rsidRPr="009C7C44">
        <w:t xml:space="preserve"> на картах, в </w:t>
      </w:r>
      <w:proofErr w:type="spellStart"/>
      <w:r w:rsidRPr="009C7C44">
        <w:t>т.ч</w:t>
      </w:r>
      <w:proofErr w:type="spellEnd"/>
      <w:r w:rsidRPr="009C7C44">
        <w:t xml:space="preserve"> и на карте метеоявлений</w:t>
      </w:r>
      <w:r w:rsidR="00BC4E63">
        <w:t>,</w:t>
      </w:r>
      <w:r w:rsidRPr="009C7C44">
        <w:t xml:space="preserve"> отображается </w:t>
      </w:r>
      <w:r>
        <w:t xml:space="preserve">доплеровский продукт </w:t>
      </w:r>
      <w:r w:rsidR="00BC4E63">
        <w:t>–</w:t>
      </w:r>
      <w:r>
        <w:t xml:space="preserve"> </w:t>
      </w:r>
      <w:proofErr w:type="spellStart"/>
      <w:r w:rsidR="00BC4E63">
        <w:t>наноска</w:t>
      </w:r>
      <w:proofErr w:type="spellEnd"/>
      <w:r w:rsidR="00BC4E63">
        <w:t xml:space="preserve"> векторов</w:t>
      </w:r>
      <w:r w:rsidRPr="009C7C44">
        <w:t xml:space="preserve"> горизонтального ветра</w:t>
      </w:r>
      <w:r w:rsidR="00BC4E63">
        <w:t>, представляющая собой</w:t>
      </w:r>
      <w:r w:rsidR="00E500D0">
        <w:t xml:space="preserve"> </w:t>
      </w:r>
      <w:r w:rsidRPr="009C7C44">
        <w:t>дополнительный графический</w:t>
      </w:r>
      <w:r>
        <w:t xml:space="preserve"> слой, </w:t>
      </w:r>
      <w:r w:rsidR="00BC4E63">
        <w:t xml:space="preserve">который может </w:t>
      </w:r>
      <w:r>
        <w:t>накладыва</w:t>
      </w:r>
      <w:r w:rsidR="00BC4E63">
        <w:t>ться</w:t>
      </w:r>
      <w:r>
        <w:t xml:space="preserve"> на другие карты, демонстрирующих скорость и направление горизонтального ветра на </w:t>
      </w:r>
      <w:r w:rsidR="00BC4E63">
        <w:t>соответствующей</w:t>
      </w:r>
      <w:r>
        <w:t xml:space="preserve"> высоте. </w:t>
      </w:r>
      <w:r w:rsidR="00BC4E63">
        <w:t>В</w:t>
      </w:r>
      <w:r>
        <w:t>екторы для удобства имеют вид используемых в метеорологии «стрелок с оперением», указывающих направление ветра и его скорость (по количеству штрих</w:t>
      </w:r>
      <w:r w:rsidR="00BC4E63">
        <w:t>ов или треугольников оперения). На</w:t>
      </w:r>
      <w:r>
        <w:t xml:space="preserve"> карт</w:t>
      </w:r>
      <w:r w:rsidR="00BC4E63">
        <w:t>е</w:t>
      </w:r>
      <w:r>
        <w:t xml:space="preserve"> метеоявлений </w:t>
      </w:r>
      <w:r w:rsidR="00BC4E63">
        <w:t xml:space="preserve">векторы горизонтального ветра приводятся для высоты </w:t>
      </w:r>
      <w:r>
        <w:t>3 км</w:t>
      </w:r>
      <w:r w:rsidR="00BC4E63">
        <w:t xml:space="preserve"> над уровнем моря</w:t>
      </w:r>
      <w:r>
        <w:t>, для остальных карт – на соответствующих для них уровнях.</w:t>
      </w:r>
    </w:p>
    <w:p w:rsidR="00566553" w:rsidRDefault="00566553" w:rsidP="00566553">
      <w:pPr>
        <w:spacing w:after="120" w:line="360" w:lineRule="auto"/>
        <w:ind w:firstLine="426"/>
        <w:jc w:val="both"/>
      </w:pPr>
      <w:r>
        <w:t xml:space="preserve">Как правило, в случае однородного переноса облачности в зоне обзора ДМРЛ-С характеристики вектора переноса, определенного методом корреляционного анализа, хорошо согласуются с результатами доплеровского продукта </w:t>
      </w:r>
      <w:r w:rsidRPr="00EE63CF">
        <w:t>ГИМЕТ</w:t>
      </w:r>
      <w:r>
        <w:t xml:space="preserve"> – Горизонтальный </w:t>
      </w:r>
      <w:r>
        <w:lastRenderedPageBreak/>
        <w:t>Ветер (</w:t>
      </w:r>
      <w:r>
        <w:rPr>
          <w:lang w:val="en-US"/>
        </w:rPr>
        <w:t>HW</w:t>
      </w:r>
      <w:r>
        <w:t>). На рис 5.7.1 скорости горизонтального ветра составляют 20-25 м/с, направление – ЗСЗ, что соответствует вектору переноса: 20.7 м/с и 102</w:t>
      </w:r>
      <w:r>
        <w:sym w:font="Symbol" w:char="F0B0"/>
      </w:r>
      <w:r>
        <w:t xml:space="preserve">). </w:t>
      </w:r>
    </w:p>
    <w:p w:rsidR="00566553" w:rsidRPr="00B90078" w:rsidRDefault="00566553" w:rsidP="00566553">
      <w:pPr>
        <w:spacing w:after="120" w:line="360" w:lineRule="auto"/>
        <w:ind w:firstLine="426"/>
        <w:jc w:val="both"/>
      </w:pPr>
    </w:p>
    <w:p w:rsidR="00566553" w:rsidRDefault="00566553" w:rsidP="00566553">
      <w:pPr>
        <w:spacing w:after="120"/>
        <w:ind w:left="708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3189418</wp:posOffset>
                </wp:positionH>
                <wp:positionV relativeFrom="paragraph">
                  <wp:posOffset>1926276</wp:posOffset>
                </wp:positionV>
                <wp:extent cx="106723" cy="804328"/>
                <wp:effectExtent l="114300" t="19050" r="83820" b="15240"/>
                <wp:wrapNone/>
                <wp:docPr id="55" name="Стрелка вверх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774418">
                          <a:off x="0" y="0"/>
                          <a:ext cx="106723" cy="804328"/>
                        </a:xfrm>
                        <a:prstGeom prst="upArrow">
                          <a:avLst>
                            <a:gd name="adj1" fmla="val 23130"/>
                            <a:gd name="adj2" fmla="val 62649"/>
                          </a:avLst>
                        </a:prstGeom>
                        <a:solidFill>
                          <a:srgbClr val="4F81BD"/>
                        </a:solidFill>
                        <a:ln w="25560" cap="sq">
                          <a:solidFill>
                            <a:srgbClr val="385D8A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797611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55" o:spid="_x0000_s1026" type="#_x0000_t68" style="position:absolute;margin-left:251.15pt;margin-top:151.7pt;width:8.4pt;height:63.35pt;rotation:-901756fd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" adj="1796,8302" fillcolor="#4f81bd" strokecolor="#385d8a" strokeweight=".71mm">
                <v:stroke endcap="square"/>
              </v:shape>
            </w:pict>
          </mc:Fallback>
        </mc:AlternateContent>
      </w:r>
      <w:r w:rsidRPr="00CF2A58">
        <w:rPr>
          <w:noProof/>
          <w:color w:val="auto"/>
          <w:sz w:val="22"/>
          <w:lang w:eastAsia="ru-RU"/>
        </w:rPr>
        <w:drawing>
          <wp:inline distT="0" distB="0" distL="0" distR="0">
            <wp:extent cx="5924550" cy="35814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81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703" w:type="dxa"/>
        <w:tblLayout w:type="fixed"/>
        <w:tblLook w:val="0000" w:firstRow="0" w:lastRow="0" w:firstColumn="0" w:lastColumn="0" w:noHBand="0" w:noVBand="0"/>
      </w:tblPr>
      <w:tblGrid>
        <w:gridCol w:w="3475"/>
        <w:gridCol w:w="5308"/>
      </w:tblGrid>
      <w:tr w:rsidR="00566553" w:rsidTr="00E500D0">
        <w:trPr>
          <w:trHeight w:val="4025"/>
        </w:trPr>
        <w:tc>
          <w:tcPr>
            <w:tcW w:w="3475" w:type="dxa"/>
            <w:shd w:val="clear" w:color="auto" w:fill="auto"/>
          </w:tcPr>
          <w:p w:rsidR="00566553" w:rsidRDefault="00566553" w:rsidP="00E500D0">
            <w:pPr>
              <w:spacing w:after="120"/>
              <w:rPr>
                <w:color w:val="auto"/>
                <w:sz w:val="22"/>
              </w:rPr>
            </w:pPr>
            <w:r>
              <w:rPr>
                <w:noProof/>
                <w:color w:val="auto"/>
                <w:sz w:val="22"/>
                <w:lang w:eastAsia="ru-RU"/>
              </w:rPr>
              <w:drawing>
                <wp:inline distT="0" distB="0" distL="0" distR="0">
                  <wp:extent cx="2133600" cy="13335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333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6553" w:rsidRDefault="00566553" w:rsidP="00E500D0">
            <w:pPr>
              <w:spacing w:after="120"/>
              <w:rPr>
                <w:color w:val="auto"/>
                <w:sz w:val="22"/>
              </w:rPr>
            </w:pPr>
          </w:p>
          <w:p w:rsidR="00566553" w:rsidRDefault="00566553" w:rsidP="00E500D0">
            <w:pPr>
              <w:spacing w:after="120"/>
              <w:rPr>
                <w:color w:val="auto"/>
                <w:sz w:val="22"/>
              </w:rPr>
            </w:pPr>
          </w:p>
          <w:p w:rsidR="00566553" w:rsidRDefault="00566553" w:rsidP="00E500D0">
            <w:pPr>
              <w:spacing w:after="120"/>
              <w:rPr>
                <w:color w:val="auto"/>
                <w:sz w:val="22"/>
              </w:rPr>
            </w:pPr>
          </w:p>
          <w:p w:rsidR="00566553" w:rsidRDefault="00566553" w:rsidP="00E500D0">
            <w:pPr>
              <w:spacing w:after="120"/>
              <w:rPr>
                <w:color w:val="auto"/>
                <w:sz w:val="22"/>
              </w:rPr>
            </w:pPr>
          </w:p>
          <w:p w:rsidR="00566553" w:rsidRDefault="00566553" w:rsidP="00E500D0">
            <w:pPr>
              <w:spacing w:after="120"/>
              <w:rPr>
                <w:color w:val="auto"/>
                <w:sz w:val="22"/>
              </w:rPr>
            </w:pPr>
          </w:p>
        </w:tc>
        <w:tc>
          <w:tcPr>
            <w:tcW w:w="5308" w:type="dxa"/>
            <w:shd w:val="clear" w:color="auto" w:fill="auto"/>
          </w:tcPr>
          <w:p w:rsidR="00566553" w:rsidRDefault="00566553" w:rsidP="00E500D0">
            <w:pPr>
              <w:spacing w:after="120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2258695</wp:posOffset>
                      </wp:positionH>
                      <wp:positionV relativeFrom="paragraph">
                        <wp:posOffset>106680</wp:posOffset>
                      </wp:positionV>
                      <wp:extent cx="685800" cy="228600"/>
                      <wp:effectExtent l="10160" t="8255" r="8890" b="125095"/>
                      <wp:wrapNone/>
                      <wp:docPr id="54" name="Прямоугольная выноска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28600"/>
                              </a:xfrm>
                              <a:prstGeom prst="wedgeRectCallout">
                                <a:avLst>
                                  <a:gd name="adj1" fmla="val -4259"/>
                                  <a:gd name="adj2" fmla="val 9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Default="00E500D0" w:rsidP="00566553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Кострома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54" o:spid="_x0000_s1044" type="#_x0000_t61" style="position:absolute;margin-left:177.85pt;margin-top:8.4pt;width:54pt;height:1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" adj="9880,31680" strokeweight=".26mm">
                      <v:stroke endcap="square"/>
                      <v:textbox>
                        <w:txbxContent>
                          <w:p w:rsidR="00E500D0" w:rsidRDefault="00E500D0" w:rsidP="0056655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Кострома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color w:val="auto"/>
                <w:sz w:val="22"/>
                <w:lang w:eastAsia="ru-RU"/>
              </w:rPr>
              <w:drawing>
                <wp:inline distT="0" distB="0" distL="0" distR="0">
                  <wp:extent cx="3143250" cy="26098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609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553" w:rsidTr="00E500D0">
        <w:trPr>
          <w:trHeight w:val="826"/>
        </w:trPr>
        <w:tc>
          <w:tcPr>
            <w:tcW w:w="8783" w:type="dxa"/>
            <w:gridSpan w:val="2"/>
            <w:shd w:val="clear" w:color="auto" w:fill="auto"/>
          </w:tcPr>
          <w:p w:rsidR="00DF20E3" w:rsidRDefault="00566553" w:rsidP="00E500D0">
            <w:pPr>
              <w:spacing w:after="120"/>
              <w:rPr>
                <w:color w:val="auto"/>
                <w:sz w:val="22"/>
              </w:rPr>
            </w:pPr>
            <w:r>
              <w:rPr>
                <w:color w:val="auto"/>
                <w:sz w:val="22"/>
              </w:rPr>
              <w:t xml:space="preserve">Рисунок 5.7.1. </w:t>
            </w:r>
            <w:proofErr w:type="gramStart"/>
            <w:r>
              <w:rPr>
                <w:color w:val="auto"/>
                <w:sz w:val="22"/>
              </w:rPr>
              <w:t>Карта  метеоявлений</w:t>
            </w:r>
            <w:proofErr w:type="gramEnd"/>
            <w:r>
              <w:rPr>
                <w:color w:val="auto"/>
                <w:sz w:val="22"/>
              </w:rPr>
              <w:t xml:space="preserve"> с нанесенным вектором перемещения облачных систем </w:t>
            </w:r>
            <w:r w:rsidR="00DF20E3">
              <w:rPr>
                <w:color w:val="auto"/>
                <w:sz w:val="22"/>
              </w:rPr>
              <w:t xml:space="preserve">(указан стрелкой) </w:t>
            </w:r>
            <w:r>
              <w:rPr>
                <w:color w:val="auto"/>
                <w:sz w:val="22"/>
              </w:rPr>
              <w:t xml:space="preserve">и значениями горизонтального ветра  ДМРЛ-С «Кострома». </w:t>
            </w:r>
          </w:p>
          <w:p w:rsidR="00566553" w:rsidRDefault="00566553" w:rsidP="00DF20E3">
            <w:pPr>
              <w:spacing w:after="120"/>
            </w:pPr>
            <w:r>
              <w:rPr>
                <w:color w:val="auto"/>
                <w:sz w:val="22"/>
              </w:rPr>
              <w:t xml:space="preserve">Скорость перемещения велика – 20.7 м/с. В это время над ЕТР на 300 </w:t>
            </w:r>
            <w:proofErr w:type="spellStart"/>
            <w:r>
              <w:rPr>
                <w:color w:val="auto"/>
                <w:sz w:val="22"/>
              </w:rPr>
              <w:t>гПа</w:t>
            </w:r>
            <w:proofErr w:type="spellEnd"/>
            <w:r>
              <w:rPr>
                <w:color w:val="auto"/>
                <w:sz w:val="22"/>
              </w:rPr>
              <w:t xml:space="preserve"> располагалось струйное течение</w:t>
            </w:r>
            <w:r w:rsidR="00DF20E3">
              <w:rPr>
                <w:color w:val="auto"/>
                <w:sz w:val="22"/>
              </w:rPr>
              <w:t>.</w:t>
            </w:r>
          </w:p>
        </w:tc>
      </w:tr>
    </w:tbl>
    <w:p w:rsidR="00566553" w:rsidRDefault="00566553" w:rsidP="00566553">
      <w:pPr>
        <w:spacing w:after="120"/>
        <w:ind w:left="708"/>
        <w:rPr>
          <w:color w:val="auto"/>
          <w:sz w:val="22"/>
        </w:rPr>
      </w:pPr>
    </w:p>
    <w:p w:rsidR="00566553" w:rsidRPr="00B90078" w:rsidRDefault="00566553" w:rsidP="00DF20E3">
      <w:pPr>
        <w:spacing w:line="360" w:lineRule="auto"/>
        <w:ind w:firstLine="426"/>
        <w:jc w:val="both"/>
        <w:rPr>
          <w:b/>
        </w:rPr>
      </w:pPr>
      <w:r>
        <w:t>Однако в некоторых случаях</w:t>
      </w:r>
      <w:r w:rsidR="008C1ABF">
        <w:t xml:space="preserve"> (например, на рис.5.7.2 и 5.7.3)</w:t>
      </w:r>
      <w:r>
        <w:t xml:space="preserve">, когда имеет место вихревой процесс, значения вектора перемещения и горизонтальный ветер не совпадают и </w:t>
      </w:r>
      <w:r>
        <w:lastRenderedPageBreak/>
        <w:t xml:space="preserve">даже имеют противоположные направления. </w:t>
      </w:r>
      <w:r w:rsidR="00D1166C">
        <w:t>Для расчета векторов горизонтального ветра в «ГИМЕТ-2010» используется алгоритм «</w:t>
      </w:r>
      <w:r w:rsidR="00D1166C">
        <w:rPr>
          <w:lang w:val="en-US"/>
        </w:rPr>
        <w:t>VAD</w:t>
      </w:r>
      <w:r w:rsidR="00D1166C">
        <w:t xml:space="preserve">» [3]. Этот алгоритм </w:t>
      </w:r>
      <w:r>
        <w:t>предполагает рав</w:t>
      </w:r>
      <w:r w:rsidR="00D1166C">
        <w:t xml:space="preserve">енство скоростей на равном удалении от ДМРЛ-С </w:t>
      </w:r>
      <w:r w:rsidR="00D1166C" w:rsidRPr="00D1166C">
        <w:t>[8]</w:t>
      </w:r>
      <w:r w:rsidR="00D1166C">
        <w:t>, что не позволяет учесть</w:t>
      </w:r>
      <w:r>
        <w:t xml:space="preserve"> </w:t>
      </w:r>
      <w:proofErr w:type="spellStart"/>
      <w:r>
        <w:t>завихренност</w:t>
      </w:r>
      <w:r w:rsidR="00D1166C">
        <w:t>ь</w:t>
      </w:r>
      <w:proofErr w:type="spellEnd"/>
      <w:r>
        <w:t xml:space="preserve"> и дивергенци</w:t>
      </w:r>
      <w:r w:rsidR="00D1166C">
        <w:t>ю</w:t>
      </w:r>
      <w:r>
        <w:t xml:space="preserve"> ветра.  </w:t>
      </w:r>
      <w:r w:rsidR="00D1166C">
        <w:t xml:space="preserve">Направления векторов в продукте </w:t>
      </w:r>
      <w:r w:rsidR="00D1166C">
        <w:rPr>
          <w:lang w:val="en-US"/>
        </w:rPr>
        <w:t>HW</w:t>
      </w:r>
      <w:r>
        <w:t xml:space="preserve"> не совсем </w:t>
      </w:r>
      <w:proofErr w:type="gramStart"/>
      <w:r>
        <w:t>правильно  отображают</w:t>
      </w:r>
      <w:proofErr w:type="gramEnd"/>
      <w:r>
        <w:t xml:space="preserve"> реально  существующие потоки, но все же дают </w:t>
      </w:r>
      <w:r w:rsidR="00D1166C" w:rsidRPr="00D1166C">
        <w:t xml:space="preserve">некоторое </w:t>
      </w:r>
      <w:r>
        <w:t>представление о</w:t>
      </w:r>
      <w:r w:rsidR="00D1166C">
        <w:t>б</w:t>
      </w:r>
      <w:r>
        <w:t xml:space="preserve"> их </w:t>
      </w:r>
      <w:proofErr w:type="spellStart"/>
      <w:r>
        <w:t>завихренности</w:t>
      </w:r>
      <w:proofErr w:type="spellEnd"/>
      <w:r>
        <w:t xml:space="preserve">.  </w:t>
      </w:r>
      <w:r w:rsidR="00D1166C">
        <w:t>Н</w:t>
      </w:r>
      <w:r>
        <w:t xml:space="preserve">а </w:t>
      </w:r>
      <w:proofErr w:type="gramStart"/>
      <w:r>
        <w:t xml:space="preserve">рис.5.7.2  </w:t>
      </w:r>
      <w:r w:rsidRPr="009C7C44">
        <w:rPr>
          <w:color w:val="auto"/>
        </w:rPr>
        <w:t>вектор</w:t>
      </w:r>
      <w:proofErr w:type="gramEnd"/>
      <w:r w:rsidRPr="009C7C44">
        <w:rPr>
          <w:color w:val="auto"/>
        </w:rPr>
        <w:t xml:space="preserve"> перемещения направлен на </w:t>
      </w:r>
      <w:r>
        <w:rPr>
          <w:color w:val="auto"/>
        </w:rPr>
        <w:t>ВЮВ</w:t>
      </w:r>
      <w:r w:rsidRPr="009C7C44">
        <w:rPr>
          <w:color w:val="auto"/>
        </w:rPr>
        <w:t>, скорость его 7.3 м/с, а горизонтальный ветер имеет практически противоположное направление</w:t>
      </w:r>
      <w:r>
        <w:rPr>
          <w:color w:val="auto"/>
        </w:rPr>
        <w:t xml:space="preserve"> –</w:t>
      </w:r>
      <w:r w:rsidR="00D1166C" w:rsidRPr="00D1166C">
        <w:rPr>
          <w:color w:val="auto"/>
        </w:rPr>
        <w:t xml:space="preserve"> </w:t>
      </w:r>
      <w:r>
        <w:rPr>
          <w:color w:val="auto"/>
        </w:rPr>
        <w:t>векторы</w:t>
      </w:r>
      <w:r w:rsidR="00D1166C">
        <w:rPr>
          <w:color w:val="auto"/>
        </w:rPr>
        <w:t xml:space="preserve"> </w:t>
      </w:r>
      <w:r w:rsidR="00D1166C">
        <w:rPr>
          <w:color w:val="auto"/>
          <w:lang w:val="en-US"/>
        </w:rPr>
        <w:t>HW</w:t>
      </w:r>
      <w:r w:rsidR="00D1166C" w:rsidRPr="00D1166C">
        <w:rPr>
          <w:color w:val="auto"/>
        </w:rPr>
        <w:t xml:space="preserve"> </w:t>
      </w:r>
      <w:r>
        <w:rPr>
          <w:color w:val="auto"/>
        </w:rPr>
        <w:t xml:space="preserve">направлены на ЗСЗ, </w:t>
      </w:r>
      <w:r w:rsidR="00D1166C" w:rsidRPr="00D1166C">
        <w:rPr>
          <w:color w:val="auto"/>
        </w:rPr>
        <w:t xml:space="preserve">а их </w:t>
      </w:r>
      <w:r>
        <w:rPr>
          <w:color w:val="auto"/>
        </w:rPr>
        <w:t>скорости составляют 7 – 10 м/с</w:t>
      </w:r>
      <w:r>
        <w:rPr>
          <w:color w:val="auto"/>
          <w:sz w:val="22"/>
        </w:rPr>
        <w:t>.</w:t>
      </w:r>
    </w:p>
    <w:p w:rsidR="00566553" w:rsidRDefault="00566553" w:rsidP="00D1166C">
      <w:pPr>
        <w:spacing w:line="360" w:lineRule="auto"/>
        <w:jc w:val="center"/>
        <w:rPr>
          <w:b/>
        </w:rPr>
      </w:pPr>
      <w:r w:rsidRPr="00FF1AA3">
        <w:rPr>
          <w:noProof/>
          <w:lang w:eastAsia="ru-RU"/>
        </w:rPr>
        <w:drawing>
          <wp:inline distT="0" distB="0" distL="0" distR="0">
            <wp:extent cx="3483428" cy="217849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286" cy="21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553" w:rsidRDefault="00566553" w:rsidP="00566553">
      <w:pPr>
        <w:rPr>
          <w:color w:val="auto"/>
        </w:rPr>
      </w:pPr>
      <w:r w:rsidRPr="00DA18BF">
        <w:t>Рис</w:t>
      </w:r>
      <w:r>
        <w:t>унок</w:t>
      </w:r>
      <w:r w:rsidRPr="00DA18BF">
        <w:t xml:space="preserve"> 5.7.2</w:t>
      </w:r>
      <w:r w:rsidRPr="00B7296C">
        <w:t>.</w:t>
      </w:r>
      <w:r w:rsidRPr="00B7296C">
        <w:rPr>
          <w:color w:val="auto"/>
        </w:rPr>
        <w:t xml:space="preserve"> </w:t>
      </w:r>
      <w:proofErr w:type="gramStart"/>
      <w:r w:rsidRPr="00B7296C">
        <w:rPr>
          <w:color w:val="auto"/>
        </w:rPr>
        <w:t>Карта  метеоявлений</w:t>
      </w:r>
      <w:proofErr w:type="gramEnd"/>
      <w:r w:rsidRPr="00B7296C">
        <w:rPr>
          <w:color w:val="auto"/>
        </w:rPr>
        <w:t xml:space="preserve"> с разнонаправленными  вектором перемещения облачных систем и векторами горизонтального ветра  ДМРЛ-С «Смоленск» 06.01.14 г.</w:t>
      </w:r>
    </w:p>
    <w:p w:rsidR="0073790A" w:rsidRDefault="0073790A" w:rsidP="00566553">
      <w:pPr>
        <w:rPr>
          <w:color w:val="auto"/>
        </w:rPr>
      </w:pPr>
    </w:p>
    <w:p w:rsidR="00D1166C" w:rsidRPr="00D1166C" w:rsidRDefault="00D1166C" w:rsidP="00566553">
      <w:pPr>
        <w:rPr>
          <w:color w:val="auto"/>
        </w:rPr>
      </w:pPr>
      <w:r>
        <w:rPr>
          <w:color w:val="auto"/>
        </w:rPr>
        <w:t xml:space="preserve">В дальнейшем алгоритм </w:t>
      </w:r>
      <w:r>
        <w:rPr>
          <w:color w:val="auto"/>
          <w:lang w:val="en-US"/>
        </w:rPr>
        <w:t>VAD</w:t>
      </w:r>
      <w:r w:rsidRPr="00D1166C">
        <w:rPr>
          <w:color w:val="auto"/>
        </w:rPr>
        <w:t xml:space="preserve"> </w:t>
      </w:r>
      <w:r>
        <w:rPr>
          <w:color w:val="auto"/>
        </w:rPr>
        <w:t>должен быть заменен более точным алгоритмом.</w:t>
      </w:r>
    </w:p>
    <w:p w:rsidR="0073790A" w:rsidRPr="00B7296C" w:rsidRDefault="0073790A" w:rsidP="00566553">
      <w:pPr>
        <w:rPr>
          <w:color w:val="auto"/>
        </w:rPr>
      </w:pPr>
    </w:p>
    <w:p w:rsidR="00566553" w:rsidRDefault="00566553" w:rsidP="00566553">
      <w:pPr>
        <w:spacing w:line="360" w:lineRule="auto"/>
        <w:rPr>
          <w:color w:val="auto"/>
          <w:sz w:val="22"/>
        </w:rPr>
      </w:pPr>
    </w:p>
    <w:p w:rsidR="00566553" w:rsidRDefault="00566553" w:rsidP="00D1166C">
      <w:pPr>
        <w:spacing w:line="360" w:lineRule="auto"/>
        <w:jc w:val="center"/>
        <w:rPr>
          <w:color w:val="auto"/>
          <w:sz w:val="22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4070057</wp:posOffset>
                </wp:positionH>
                <wp:positionV relativeFrom="paragraph">
                  <wp:posOffset>609405</wp:posOffset>
                </wp:positionV>
                <wp:extent cx="914400" cy="342900"/>
                <wp:effectExtent l="247015" t="9525" r="10160" b="133350"/>
                <wp:wrapNone/>
                <wp:docPr id="53" name="Прямоугольная выноск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wedgeRectCallout">
                          <a:avLst>
                            <a:gd name="adj1" fmla="val -76458"/>
                            <a:gd name="adj2" fmla="val 80370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D3454B" w:rsidRDefault="00E500D0" w:rsidP="00566553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D3454B">
                              <w:rPr>
                                <w:b/>
                                <w:sz w:val="20"/>
                                <w:szCs w:val="20"/>
                              </w:rPr>
                              <w:t>Смоленск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3" o:spid="_x0000_s1045" type="#_x0000_t61" style="position:absolute;left:0;text-align:left;margin-left:320.5pt;margin-top:48pt;width:1in;height:2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" adj="-5715,28160" strokeweight=".26mm">
                <v:stroke endcap="square"/>
                <v:textbox>
                  <w:txbxContent>
                    <w:p w:rsidR="00E500D0" w:rsidRPr="00D3454B" w:rsidRDefault="00E500D0" w:rsidP="00566553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 w:rsidRPr="00D3454B">
                        <w:rPr>
                          <w:b/>
                          <w:sz w:val="20"/>
                          <w:szCs w:val="20"/>
                        </w:rPr>
                        <w:t>Смоленск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ru-RU"/>
        </w:rPr>
        <w:drawing>
          <wp:inline distT="0" distB="0" distL="0" distR="0">
            <wp:extent cx="3156857" cy="2223859"/>
            <wp:effectExtent l="0" t="0" r="5715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420" cy="223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ABF" w:rsidRDefault="00566553" w:rsidP="00566553">
      <w:r>
        <w:t xml:space="preserve">Рисунок 5.7.3. </w:t>
      </w:r>
      <w:r w:rsidRPr="00DA18BF">
        <w:t>Син</w:t>
      </w:r>
      <w:r>
        <w:t>оптическая к</w:t>
      </w:r>
      <w:r w:rsidRPr="00DA18BF">
        <w:t>арта 06.01.14 г.  Волна на фронте в р</w:t>
      </w:r>
      <w:r>
        <w:t>айоне</w:t>
      </w:r>
      <w:r w:rsidRPr="00DA18BF">
        <w:t xml:space="preserve"> Смоленска </w:t>
      </w:r>
    </w:p>
    <w:p w:rsidR="00830BBE" w:rsidRDefault="00566553" w:rsidP="00566553">
      <w:r w:rsidRPr="00DA18BF">
        <w:t xml:space="preserve">с </w:t>
      </w:r>
      <w:r>
        <w:t xml:space="preserve">формирующейся </w:t>
      </w:r>
      <w:r w:rsidRPr="00DA18BF">
        <w:t>циклонической циркуляцией</w:t>
      </w:r>
      <w:r w:rsidR="0073790A">
        <w:t>.</w:t>
      </w:r>
    </w:p>
    <w:p w:rsidR="00DF20E3" w:rsidRDefault="00DF20E3" w:rsidP="00566553"/>
    <w:p w:rsidR="00DF20E3" w:rsidRDefault="00DF20E3" w:rsidP="00566553"/>
    <w:p w:rsidR="00DF20E3" w:rsidRDefault="00DF20E3" w:rsidP="00566553"/>
    <w:p w:rsidR="00830BBE" w:rsidRDefault="00830BBE" w:rsidP="00830BBE">
      <w:pPr>
        <w:numPr>
          <w:ilvl w:val="1"/>
          <w:numId w:val="2"/>
        </w:numPr>
        <w:suppressAutoHyphens w:val="0"/>
      </w:pPr>
      <w:r w:rsidRPr="00FB0DC3">
        <w:rPr>
          <w:b/>
        </w:rPr>
        <w:lastRenderedPageBreak/>
        <w:t>Сверхкраткосрочный прогноз метеоявлений на основе использования вектора переноса зон облачности и осадко</w:t>
      </w:r>
      <w:r>
        <w:t>в</w:t>
      </w:r>
    </w:p>
    <w:p w:rsidR="00830BBE" w:rsidRDefault="00830BBE" w:rsidP="00830BBE">
      <w:pPr>
        <w:jc w:val="both"/>
      </w:pPr>
    </w:p>
    <w:p w:rsidR="00830BBE" w:rsidRDefault="00830BBE" w:rsidP="00830BBE">
      <w:pPr>
        <w:spacing w:line="360" w:lineRule="auto"/>
        <w:ind w:firstLine="539"/>
        <w:jc w:val="both"/>
      </w:pPr>
      <w:r>
        <w:t>В оперативной синоптической практике информация ДМРЛ</w:t>
      </w:r>
      <w:r w:rsidR="00DF20E3">
        <w:t>-С</w:t>
      </w:r>
      <w:r>
        <w:t xml:space="preserve">, наряду с другими видами информации, служит для уточнения прогнозов общего пользования, для составления </w:t>
      </w:r>
      <w:proofErr w:type="spellStart"/>
      <w:r>
        <w:t>штормпредупреждений</w:t>
      </w:r>
      <w:proofErr w:type="spellEnd"/>
      <w:r>
        <w:t xml:space="preserve"> об опасных явлениях погоды.</w:t>
      </w:r>
    </w:p>
    <w:p w:rsidR="00830BBE" w:rsidRDefault="00830BBE" w:rsidP="00830BBE">
      <w:pPr>
        <w:spacing w:line="360" w:lineRule="auto"/>
        <w:ind w:firstLine="539"/>
        <w:jc w:val="both"/>
      </w:pPr>
      <w:r>
        <w:t>Используя вектор переноса, можно прогнозировать с большой точностью начало осадков в пункте, приближение грозового фронта и т.д.</w:t>
      </w:r>
    </w:p>
    <w:p w:rsidR="00830BBE" w:rsidRDefault="00830BBE" w:rsidP="00830BBE">
      <w:pPr>
        <w:ind w:firstLine="539"/>
      </w:pPr>
      <w:r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3208836</wp:posOffset>
                </wp:positionH>
                <wp:positionV relativeFrom="paragraph">
                  <wp:posOffset>2395855</wp:posOffset>
                </wp:positionV>
                <wp:extent cx="635635" cy="207645"/>
                <wp:effectExtent l="400050" t="285750" r="12065" b="20955"/>
                <wp:wrapNone/>
                <wp:docPr id="65" name="Прямоугольная выноска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635635" cy="207645"/>
                        </a:xfrm>
                        <a:prstGeom prst="wedgeRectCallout">
                          <a:avLst>
                            <a:gd name="adj1" fmla="val 107756"/>
                            <a:gd name="adj2" fmla="val -165032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AF2F79" w:rsidRDefault="00E500D0" w:rsidP="00830BBE">
                            <w:proofErr w:type="gramStart"/>
                            <w:r w:rsidRPr="009457B0">
                              <w:rPr>
                                <w:sz w:val="18"/>
                                <w:szCs w:val="18"/>
                              </w:rPr>
                              <w:t>Бологое</w:t>
                            </w:r>
                            <w:r w:rsidRPr="00C7132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t xml:space="preserve"> разреза</w:t>
                            </w:r>
                            <w:proofErr w:type="gramEnd"/>
                            <w:r w:rsidRPr="00AF2F79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5" o:spid="_x0000_s1046" type="#_x0000_t61" style="position:absolute;left:0;text-align:left;margin-left:252.65pt;margin-top:188.65pt;width:50.05pt;height:16.35pt;rotation:180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" adj="34075,-24847" strokeweight=".26mm">
                <v:stroke endcap="square"/>
                <v:textbox>
                  <w:txbxContent>
                    <w:p w:rsidR="00E500D0" w:rsidRPr="00AF2F79" w:rsidRDefault="00E500D0" w:rsidP="00830BBE">
                      <w:proofErr w:type="gramStart"/>
                      <w:r w:rsidRPr="009457B0">
                        <w:rPr>
                          <w:sz w:val="18"/>
                          <w:szCs w:val="18"/>
                        </w:rPr>
                        <w:t>Бологое</w:t>
                      </w:r>
                      <w:r w:rsidRPr="00C71324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t xml:space="preserve"> разреза</w:t>
                      </w:r>
                      <w:proofErr w:type="gramEnd"/>
                      <w:r w:rsidRPr="00AF2F79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2D2060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2434590</wp:posOffset>
                </wp:positionH>
                <wp:positionV relativeFrom="paragraph">
                  <wp:posOffset>2170430</wp:posOffset>
                </wp:positionV>
                <wp:extent cx="381635" cy="71755"/>
                <wp:effectExtent l="19050" t="15875" r="18415" b="17145"/>
                <wp:wrapNone/>
                <wp:docPr id="64" name="Прямая соединительная линия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1635" cy="71755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48F850" id="Прямая соединительная линия 64" o:spid="_x0000_s1026" style="position:absolute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1.7pt,170.9pt" to="221.75pt,1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" strokecolor="red" strokeweight="2.5pt"/>
            </w:pict>
          </mc:Fallback>
        </mc:AlternateContent>
      </w:r>
      <w:r w:rsidRPr="000103E7">
        <w:rPr>
          <w:noProof/>
        </w:rPr>
        <w:t xml:space="preserve"> </w:t>
      </w:r>
      <w:r w:rsidRPr="00CB3734">
        <w:rPr>
          <w:noProof/>
          <w:lang w:eastAsia="ru-RU"/>
        </w:rPr>
        <w:drawing>
          <wp:inline distT="0" distB="0" distL="0" distR="0">
            <wp:extent cx="6153150" cy="38481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Рисунок 5.8.1. </w:t>
      </w:r>
      <w:r w:rsidRPr="00152F0C">
        <w:t xml:space="preserve">Прохождение холодного участка фронта 20.12.13 г. </w:t>
      </w:r>
      <w:r>
        <w:t>13</w:t>
      </w:r>
      <w:r w:rsidRPr="00152F0C">
        <w:t>:</w:t>
      </w:r>
      <w:r>
        <w:t>49</w:t>
      </w:r>
      <w:r w:rsidRPr="00152F0C">
        <w:t xml:space="preserve"> ВСВ</w:t>
      </w:r>
      <w:r>
        <w:t xml:space="preserve"> на карте метеоявлений ДМРЛ-С «Валдай»; </w:t>
      </w:r>
    </w:p>
    <w:p w:rsidR="00830BBE" w:rsidRDefault="00830BBE" w:rsidP="00830BBE">
      <w:pPr>
        <w:spacing w:line="360" w:lineRule="auto"/>
        <w:ind w:firstLine="539"/>
      </w:pPr>
    </w:p>
    <w:p w:rsidR="00830BBE" w:rsidRDefault="00830BBE" w:rsidP="00830BBE">
      <w:pPr>
        <w:spacing w:line="360" w:lineRule="auto"/>
        <w:ind w:firstLine="539"/>
        <w:jc w:val="both"/>
      </w:pPr>
      <w:r>
        <w:t xml:space="preserve">На рис. 5.8.1. представлена карта метеоявлений ДМРЛ-С «Валдай» </w:t>
      </w:r>
      <w:r w:rsidRPr="00152F0C">
        <w:t xml:space="preserve">20.12.13 г. </w:t>
      </w:r>
      <w:r>
        <w:t>13</w:t>
      </w:r>
      <w:r w:rsidRPr="00152F0C">
        <w:t>:</w:t>
      </w:r>
      <w:r>
        <w:t>49. Вектор переноса направлен на ВСВ (азимут 78</w:t>
      </w:r>
      <w:r>
        <w:sym w:font="Symbol" w:char="F0B0"/>
      </w:r>
      <w:r>
        <w:t xml:space="preserve">), скорость составляет 16,3 м/с.  Используя вектор переноса, можно, например, оценить время начала снегопада, связанного с перемещением линии фронта, в любом пункте. Так, проведя от пункта Бологое линию, параллельную вектору переноса облачности, до линии фронта, можно сказать, что осадки в Бологом начнутся примерно через 1 час с небольшим, т.к. расстояние от фронта до Бологого (красный отрезок) чуть больше длины вектора, характеризующего перемещение облачности за промежуток времени, равный 1 часу. Таким образом, можно предположить, </w:t>
      </w:r>
      <w:r>
        <w:lastRenderedPageBreak/>
        <w:t>что в Бологом снегопад начнется в 14:59 -15:09 ВСВ. Рис. 5.8.2 подтверждает это предположение.</w:t>
      </w:r>
    </w:p>
    <w:p w:rsidR="00830BBE" w:rsidRDefault="00830BBE" w:rsidP="00830BBE">
      <w:pPr>
        <w:spacing w:line="360" w:lineRule="auto"/>
        <w:ind w:firstLine="539"/>
        <w:jc w:val="both"/>
      </w:pPr>
      <w:r>
        <w:t xml:space="preserve">На рис. 5.8.2. приведена карта метеоявлений за срок 15:09, из которой следует, что через 1 час 10 мин фронт с </w:t>
      </w:r>
      <w:proofErr w:type="gramStart"/>
      <w:r>
        <w:t>осадками  подошел</w:t>
      </w:r>
      <w:proofErr w:type="gramEnd"/>
      <w:r>
        <w:t xml:space="preserve"> к Бологому и там начался снегопад. Учитывая ширину фронта (по линии, параллельной вектору смещения облачности -желтый отрезок на рис. 5.8.2), можно рассчитать, </w:t>
      </w:r>
      <w:proofErr w:type="gramStart"/>
      <w:r>
        <w:t>что  через</w:t>
      </w:r>
      <w:proofErr w:type="gramEnd"/>
      <w:r>
        <w:t xml:space="preserve"> 40 - 45 минут снегопад в Бологом закончится. Так оно и произошло (рис. 5.8.3) – фронт с осадками прошел Бологое через 40 минут. На карте за 15:50 ВСВ (рис. 5.8.3) в Бологом по ДМРЛ-С отмечена слоистообразная облачность без осадков. </w:t>
      </w:r>
    </w:p>
    <w:p w:rsidR="00177D7B" w:rsidRDefault="00177D7B" w:rsidP="00830BBE">
      <w:pPr>
        <w:spacing w:line="360" w:lineRule="auto"/>
        <w:ind w:firstLine="539"/>
        <w:jc w:val="both"/>
      </w:pPr>
    </w:p>
    <w:p w:rsidR="00830BBE" w:rsidRDefault="001D7E51" w:rsidP="00830BBE">
      <w:pPr>
        <w:spacing w:line="360" w:lineRule="auto"/>
        <w:ind w:firstLine="539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C5FB62" wp14:editId="7B49BA29">
                <wp:simplePos x="0" y="0"/>
                <wp:positionH relativeFrom="column">
                  <wp:posOffset>2464191</wp:posOffset>
                </wp:positionH>
                <wp:positionV relativeFrom="paragraph">
                  <wp:posOffset>1595120</wp:posOffset>
                </wp:positionV>
                <wp:extent cx="238760" cy="46355"/>
                <wp:effectExtent l="17145" t="21590" r="20320" b="17780"/>
                <wp:wrapNone/>
                <wp:docPr id="62" name="Прямая соединительная линия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8760" cy="46355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BEE2CE" id="Прямая соединительная линия 62" o:spid="_x0000_s1026" style="position:absolute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4.05pt,125.6pt" to="212.85pt,1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" strokecolor="yellow" strokeweight="2.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8F8A57" wp14:editId="0EBAEB26">
                <wp:simplePos x="0" y="0"/>
                <wp:positionH relativeFrom="column">
                  <wp:posOffset>3117947</wp:posOffset>
                </wp:positionH>
                <wp:positionV relativeFrom="paragraph">
                  <wp:posOffset>1970014</wp:posOffset>
                </wp:positionV>
                <wp:extent cx="635635" cy="231775"/>
                <wp:effectExtent l="361950" t="381000" r="12065" b="15875"/>
                <wp:wrapNone/>
                <wp:docPr id="63" name="Прямоугольная выноска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635635" cy="231775"/>
                        </a:xfrm>
                        <a:prstGeom prst="wedgeRectCallout">
                          <a:avLst>
                            <a:gd name="adj1" fmla="val 101590"/>
                            <a:gd name="adj2" fmla="val -196382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AF2F79" w:rsidRDefault="00E500D0" w:rsidP="00830BBE">
                            <w:proofErr w:type="gramStart"/>
                            <w:r w:rsidRPr="00C71324">
                              <w:rPr>
                                <w:sz w:val="20"/>
                                <w:szCs w:val="20"/>
                              </w:rPr>
                              <w:t xml:space="preserve">Бологое </w:t>
                            </w:r>
                            <w:r>
                              <w:t xml:space="preserve"> разреза</w:t>
                            </w:r>
                            <w:proofErr w:type="gramEnd"/>
                            <w:r w:rsidRPr="00AF2F79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F8A57" id="Прямоугольная выноска 63" o:spid="_x0000_s1047" type="#_x0000_t61" style="position:absolute;left:0;text-align:left;margin-left:245.5pt;margin-top:155.1pt;width:50.05pt;height:18.25pt;rotation:180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" adj="32743,-31619" strokeweight=".26mm">
                <v:stroke endcap="square"/>
                <v:textbox>
                  <w:txbxContent>
                    <w:p w:rsidR="00E500D0" w:rsidRPr="00AF2F79" w:rsidRDefault="00E500D0" w:rsidP="00830BBE">
                      <w:proofErr w:type="gramStart"/>
                      <w:r w:rsidRPr="00C71324">
                        <w:rPr>
                          <w:sz w:val="20"/>
                          <w:szCs w:val="20"/>
                        </w:rPr>
                        <w:t xml:space="preserve">Бологое </w:t>
                      </w:r>
                      <w:r>
                        <w:t xml:space="preserve"> разреза</w:t>
                      </w:r>
                      <w:proofErr w:type="gramEnd"/>
                      <w:r w:rsidRPr="00AF2F79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30BBE" w:rsidRPr="004E29F1">
        <w:rPr>
          <w:noProof/>
        </w:rPr>
        <w:t xml:space="preserve"> </w:t>
      </w:r>
      <w:r w:rsidR="00830BBE" w:rsidRPr="00CB3734">
        <w:rPr>
          <w:noProof/>
          <w:lang w:eastAsia="ru-RU"/>
        </w:rPr>
        <w:drawing>
          <wp:inline distT="0" distB="0" distL="0" distR="0" wp14:anchorId="0A7AE80B" wp14:editId="2824AA77">
            <wp:extent cx="4953000" cy="31051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BE" w:rsidRDefault="00830BBE" w:rsidP="00830BBE">
      <w:pPr>
        <w:ind w:firstLine="539"/>
        <w:jc w:val="both"/>
      </w:pPr>
      <w:r>
        <w:t>Рисунок 5.8.2. Карта метеоявлений по ДМРЛ-С «Валдай» за 20.12.13 г., 15:09 ВСВ. Фронт с осадками подошел к п. Бологое.</w:t>
      </w:r>
    </w:p>
    <w:p w:rsidR="00830BBE" w:rsidRDefault="00830BBE" w:rsidP="00830BBE">
      <w:pPr>
        <w:ind w:firstLine="539"/>
        <w:jc w:val="both"/>
      </w:pPr>
    </w:p>
    <w:p w:rsidR="00177D7B" w:rsidRDefault="00177D7B" w:rsidP="009B6C44">
      <w:pPr>
        <w:spacing w:line="360" w:lineRule="auto"/>
        <w:ind w:firstLine="539"/>
        <w:jc w:val="both"/>
      </w:pPr>
    </w:p>
    <w:p w:rsidR="00177D7B" w:rsidRDefault="00177D7B" w:rsidP="009B6C44">
      <w:pPr>
        <w:spacing w:line="360" w:lineRule="auto"/>
        <w:ind w:firstLine="539"/>
        <w:jc w:val="both"/>
      </w:pPr>
    </w:p>
    <w:p w:rsidR="009B6C44" w:rsidRDefault="009B6C44" w:rsidP="009B6C44">
      <w:pPr>
        <w:spacing w:line="360" w:lineRule="auto"/>
        <w:ind w:firstLine="539"/>
        <w:jc w:val="both"/>
      </w:pPr>
    </w:p>
    <w:p w:rsidR="009B6C44" w:rsidRDefault="009B6C44" w:rsidP="009B6C44">
      <w:pPr>
        <w:spacing w:line="360" w:lineRule="auto"/>
        <w:ind w:firstLine="539"/>
        <w:jc w:val="both"/>
      </w:pPr>
      <w:r>
        <w:t>Фактические данные 8-срочных наблюдений сетевой метеостанции Росгидромета «Бологое» подтверждают выпадение снега между сроками 15:00 и 18:00 ВСВ (рис. 5.8.3). Отсутствие осадков на картах метеоявлений ДМРЛ-С «Валдай» после прохождения фронта (рис. 5.8.1. – 5.8.3</w:t>
      </w:r>
      <w:proofErr w:type="gramStart"/>
      <w:r>
        <w:t>)  до</w:t>
      </w:r>
      <w:proofErr w:type="gramEnd"/>
      <w:r>
        <w:t xml:space="preserve"> 18:00 ВСВ  свидетельствует о том, что на метеостанции Бологое  между сроками 15:00 и 18:00 ВСВ был зафиксирован снег, выпавший при прохождении именно этого фронта, в промежутке времени между 15:10 и 15:50 ВСВ.  </w:t>
      </w:r>
    </w:p>
    <w:p w:rsidR="009B6C44" w:rsidRDefault="009B6C44" w:rsidP="00830BBE">
      <w:pPr>
        <w:ind w:firstLine="539"/>
        <w:jc w:val="both"/>
      </w:pPr>
    </w:p>
    <w:p w:rsidR="00830BBE" w:rsidRDefault="00830BBE" w:rsidP="00830BBE">
      <w:pPr>
        <w:ind w:firstLine="539"/>
        <w:jc w:val="both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3002008</wp:posOffset>
                </wp:positionH>
                <wp:positionV relativeFrom="paragraph">
                  <wp:posOffset>1950085</wp:posOffset>
                </wp:positionV>
                <wp:extent cx="635635" cy="231775"/>
                <wp:effectExtent l="304800" t="381000" r="12065" b="15875"/>
                <wp:wrapNone/>
                <wp:docPr id="61" name="Прямоугольная выноска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635635" cy="231775"/>
                        </a:xfrm>
                        <a:prstGeom prst="wedgeRectCallout">
                          <a:avLst>
                            <a:gd name="adj1" fmla="val 91314"/>
                            <a:gd name="adj2" fmla="val -196382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AF2F79" w:rsidRDefault="00E500D0" w:rsidP="00830BBE">
                            <w:proofErr w:type="gramStart"/>
                            <w:r w:rsidRPr="00C71324">
                              <w:rPr>
                                <w:sz w:val="20"/>
                                <w:szCs w:val="20"/>
                              </w:rPr>
                              <w:t xml:space="preserve">Бологое </w:t>
                            </w:r>
                            <w:r>
                              <w:t xml:space="preserve"> разреза</w:t>
                            </w:r>
                            <w:proofErr w:type="gramEnd"/>
                            <w:r w:rsidRPr="00AF2F79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1" o:spid="_x0000_s1048" type="#_x0000_t61" style="position:absolute;left:0;text-align:left;margin-left:236.4pt;margin-top:153.55pt;width:50.05pt;height:18.25pt;rotation:180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" adj="30524,-31619" strokeweight=".26mm">
                <v:stroke endcap="square"/>
                <v:textbox>
                  <w:txbxContent>
                    <w:p w:rsidR="00E500D0" w:rsidRPr="00AF2F79" w:rsidRDefault="00E500D0" w:rsidP="00830BBE">
                      <w:proofErr w:type="gramStart"/>
                      <w:r w:rsidRPr="00C71324">
                        <w:rPr>
                          <w:sz w:val="20"/>
                          <w:szCs w:val="20"/>
                        </w:rPr>
                        <w:t xml:space="preserve">Бологое </w:t>
                      </w:r>
                      <w:r>
                        <w:t xml:space="preserve"> разреза</w:t>
                      </w:r>
                      <w:proofErr w:type="gramEnd"/>
                      <w:r w:rsidRPr="00AF2F79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B3734">
        <w:rPr>
          <w:noProof/>
          <w:lang w:eastAsia="ru-RU"/>
        </w:rPr>
        <w:drawing>
          <wp:inline distT="0" distB="0" distL="0" distR="0">
            <wp:extent cx="5143500" cy="3200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BE" w:rsidRDefault="00830BBE" w:rsidP="00830BBE">
      <w:pPr>
        <w:ind w:firstLine="539"/>
        <w:jc w:val="both"/>
      </w:pPr>
      <w:r>
        <w:t>Рисунок 5.8.3. Карта метеоявлений по ДМРЛ-С «Валдай» за 20.12.13 г., 15:50 ВСВ. Фронт с осадками прошел Бологое.</w:t>
      </w:r>
    </w:p>
    <w:p w:rsidR="00830BBE" w:rsidRDefault="00830BBE" w:rsidP="00830BBE">
      <w:pPr>
        <w:ind w:firstLine="539"/>
        <w:jc w:val="both"/>
      </w:pPr>
    </w:p>
    <w:p w:rsidR="009B6C44" w:rsidRDefault="009B6C44" w:rsidP="00830BBE">
      <w:pPr>
        <w:ind w:firstLine="539"/>
        <w:jc w:val="both"/>
      </w:pPr>
    </w:p>
    <w:p w:rsidR="00830BBE" w:rsidRDefault="00830BBE" w:rsidP="00830BBE">
      <w:pPr>
        <w:ind w:firstLine="539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4145008</wp:posOffset>
                </wp:positionH>
                <wp:positionV relativeFrom="paragraph">
                  <wp:posOffset>1107531</wp:posOffset>
                </wp:positionV>
                <wp:extent cx="1289050" cy="868045"/>
                <wp:effectExtent l="114300" t="0" r="25400" b="655955"/>
                <wp:wrapNone/>
                <wp:docPr id="60" name="Прямоугольная выноска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1289050" cy="868045"/>
                        </a:xfrm>
                        <a:prstGeom prst="wedgeRectCallout">
                          <a:avLst>
                            <a:gd name="adj1" fmla="val 56635"/>
                            <a:gd name="adj2" fmla="val 117521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AF2F79" w:rsidRDefault="00E500D0" w:rsidP="00830BBE">
                            <w:r>
                              <w:rPr>
                                <w:sz w:val="20"/>
                                <w:szCs w:val="20"/>
                              </w:rPr>
                              <w:t xml:space="preserve">Погода между сроками: между 15:00 и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18:00  ВСВ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20.12.13 г.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0" o:spid="_x0000_s1049" type="#_x0000_t61" style="position:absolute;left:0;text-align:left;margin-left:326.4pt;margin-top:87.2pt;width:101.5pt;height:68.35pt;rotation:180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" adj="23033,36185" strokeweight=".26mm">
                <v:stroke endcap="square"/>
                <v:textbox>
                  <w:txbxContent>
                    <w:p w:rsidR="00E500D0" w:rsidRPr="00AF2F79" w:rsidRDefault="00E500D0" w:rsidP="00830BBE">
                      <w:r>
                        <w:rPr>
                          <w:sz w:val="20"/>
                          <w:szCs w:val="20"/>
                        </w:rPr>
                        <w:t xml:space="preserve">Погода между сроками: между 15:00 и 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18:00  ВСВ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20.12.13 г.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4593771" cy="3349970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994" cy="335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BE" w:rsidRDefault="00830BBE" w:rsidP="00830BBE">
      <w:pPr>
        <w:ind w:firstLine="539"/>
        <w:jc w:val="both"/>
      </w:pPr>
      <w:r>
        <w:t xml:space="preserve">Рисунок 5.8.4. Информация о явлениях погоды 20.12.13 г. в Бологом. Между сроками </w:t>
      </w:r>
      <w:r w:rsidR="00EC36F8">
        <w:tab/>
      </w:r>
      <w:r w:rsidR="00EC36F8">
        <w:tab/>
      </w:r>
      <w:r w:rsidR="00EC36F8">
        <w:tab/>
      </w:r>
      <w:r>
        <w:t>15:00 и 18:00 ВСВ зафиксировано выпадение снега.</w:t>
      </w:r>
    </w:p>
    <w:p w:rsidR="00EE072B" w:rsidRDefault="00EE072B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9B6C44" w:rsidRDefault="009B6C44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9B6C44" w:rsidRDefault="009B6C44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9B6C44" w:rsidRDefault="009B6C44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9B6C44" w:rsidRDefault="009B6C44" w:rsidP="009B6C44">
      <w:pPr>
        <w:suppressAutoHyphens w:val="0"/>
        <w:spacing w:after="120"/>
        <w:rPr>
          <w:rFonts w:cs="Times New Roman"/>
          <w:b/>
          <w:bCs/>
          <w:color w:val="auto"/>
          <w:lang w:eastAsia="ru-RU"/>
        </w:rPr>
      </w:pPr>
      <w:r w:rsidRPr="00E8481F">
        <w:rPr>
          <w:rFonts w:cs="Times New Roman"/>
          <w:b/>
          <w:bCs/>
          <w:color w:val="auto"/>
          <w:lang w:eastAsia="ru-RU"/>
        </w:rPr>
        <w:lastRenderedPageBreak/>
        <w:t>5</w:t>
      </w:r>
      <w:r>
        <w:rPr>
          <w:rFonts w:cs="Times New Roman"/>
          <w:b/>
          <w:bCs/>
          <w:color w:val="auto"/>
          <w:lang w:eastAsia="ru-RU"/>
        </w:rPr>
        <w:t xml:space="preserve">.9. </w:t>
      </w:r>
      <w:r w:rsidRPr="001F3EAD">
        <w:rPr>
          <w:rFonts w:cs="Times New Roman"/>
          <w:b/>
          <w:bCs/>
          <w:color w:val="auto"/>
          <w:lang w:eastAsia="ru-RU"/>
        </w:rPr>
        <w:t xml:space="preserve">Использование карты вертикального профиля ветра </w:t>
      </w:r>
      <w:r w:rsidRPr="001F3EAD">
        <w:rPr>
          <w:rFonts w:cs="Times New Roman"/>
          <w:b/>
          <w:bCs/>
          <w:color w:val="auto"/>
          <w:lang w:val="en-US" w:eastAsia="ru-RU"/>
        </w:rPr>
        <w:t>VW</w:t>
      </w:r>
      <w:r w:rsidRPr="001F3EAD">
        <w:rPr>
          <w:rFonts w:cs="Times New Roman"/>
          <w:b/>
          <w:bCs/>
          <w:color w:val="auto"/>
          <w:lang w:eastAsia="ru-RU"/>
        </w:rPr>
        <w:t xml:space="preserve">. </w:t>
      </w:r>
    </w:p>
    <w:p w:rsidR="009B6C44" w:rsidRPr="00064A37" w:rsidRDefault="009B6C44" w:rsidP="009B6C44">
      <w:pPr>
        <w:suppressAutoHyphens w:val="0"/>
        <w:spacing w:after="120" w:line="360" w:lineRule="auto"/>
        <w:ind w:firstLine="539"/>
        <w:jc w:val="both"/>
        <w:rPr>
          <w:color w:val="auto"/>
        </w:rPr>
      </w:pPr>
      <w:r>
        <w:t xml:space="preserve">Известно, что скорость и направление ветра оказывают существенное влияние на все этапы полета ВС. Ветер влияет на взлет и посадку, путевую скорость и направление полета, дальность и время полета и т.д. </w:t>
      </w:r>
      <w:r w:rsidRPr="00064A37">
        <w:rPr>
          <w:color w:val="auto"/>
        </w:rPr>
        <w:t xml:space="preserve">Во время предполетной консультации пилота знакомят с вертикальным разрезом основных метеопараметров вдоль трассы полета, где обязательным элементом являются профили ветра вдоль трассы.  </w:t>
      </w:r>
    </w:p>
    <w:p w:rsidR="009B6C44" w:rsidRDefault="009B6C44" w:rsidP="009B6C44">
      <w:pPr>
        <w:suppressAutoHyphens w:val="0"/>
        <w:spacing w:after="120" w:line="360" w:lineRule="auto"/>
        <w:ind w:firstLine="539"/>
        <w:jc w:val="both"/>
      </w:pPr>
      <w:r>
        <w:t xml:space="preserve">На ДМРЛ-С за каждый срок строится карта среднего вертикального профиля ветра </w:t>
      </w:r>
      <w:r w:rsidRPr="001F3EAD">
        <w:rPr>
          <w:rFonts w:cs="Times New Roman"/>
          <w:b/>
          <w:bCs/>
          <w:color w:val="auto"/>
          <w:lang w:val="en-US" w:eastAsia="ru-RU"/>
        </w:rPr>
        <w:t>VW</w:t>
      </w:r>
      <w:r>
        <w:rPr>
          <w:rFonts w:cs="Times New Roman"/>
          <w:b/>
          <w:bCs/>
          <w:color w:val="auto"/>
          <w:lang w:eastAsia="ru-RU"/>
        </w:rPr>
        <w:t xml:space="preserve">, </w:t>
      </w:r>
      <w:r w:rsidRPr="00AF0911">
        <w:rPr>
          <w:rFonts w:cs="Times New Roman"/>
          <w:bCs/>
          <w:color w:val="auto"/>
          <w:lang w:eastAsia="ru-RU"/>
        </w:rPr>
        <w:t>пример которой приведен на р</w:t>
      </w:r>
      <w:r w:rsidRPr="00AF0911">
        <w:t>ис.</w:t>
      </w:r>
      <w:r>
        <w:t xml:space="preserve"> 5.9.1, </w:t>
      </w:r>
      <w:proofErr w:type="gramStart"/>
      <w:r>
        <w:t>А</w:t>
      </w:r>
      <w:proofErr w:type="gramEnd"/>
      <w:r>
        <w:t>)</w:t>
      </w:r>
      <w:r w:rsidR="00177D7B">
        <w:t xml:space="preserve"> На графике с</w:t>
      </w:r>
      <w:r>
        <w:t>иним цветом обозначен вертикальный профиль скорости ветра, оранжевым – профиль направления. Из рис</w:t>
      </w:r>
      <w:r w:rsidR="00177D7B">
        <w:t xml:space="preserve">унка </w:t>
      </w:r>
      <w:r>
        <w:t xml:space="preserve">видно, что в нижнем </w:t>
      </w:r>
      <w:proofErr w:type="gramStart"/>
      <w:r>
        <w:t>слое  резко</w:t>
      </w:r>
      <w:proofErr w:type="gramEnd"/>
      <w:r>
        <w:t xml:space="preserve"> меняется направление ветра – с 340-360</w:t>
      </w:r>
      <w:r>
        <w:rPr>
          <w:rFonts w:cs="Times New Roman"/>
        </w:rPr>
        <w:t>º</w:t>
      </w:r>
      <w:r>
        <w:t xml:space="preserve">  у поверхности земли до 190-200</w:t>
      </w:r>
      <w:r>
        <w:rPr>
          <w:rFonts w:cs="Times New Roman"/>
        </w:rPr>
        <w:t xml:space="preserve">º  на уровне 2 км, оставаясь выше 2 км почти постоянным до уровня  высоты </w:t>
      </w:r>
      <w:proofErr w:type="spellStart"/>
      <w:r>
        <w:rPr>
          <w:rFonts w:cs="Times New Roman"/>
        </w:rPr>
        <w:t>метео</w:t>
      </w:r>
      <w:r w:rsidR="00177D7B">
        <w:rPr>
          <w:rFonts w:cs="Times New Roman"/>
        </w:rPr>
        <w:t>о</w:t>
      </w:r>
      <w:r>
        <w:rPr>
          <w:rFonts w:cs="Times New Roman"/>
        </w:rPr>
        <w:t>бъекта</w:t>
      </w:r>
      <w:proofErr w:type="spellEnd"/>
      <w:r>
        <w:rPr>
          <w:rFonts w:cs="Times New Roman"/>
        </w:rPr>
        <w:t xml:space="preserve"> (облачности) - </w:t>
      </w:r>
      <w:smartTag w:uri="urn:schemas-microsoft-com:office:smarttags" w:element="metricconverter">
        <w:smartTagPr>
          <w:attr w:name="ProductID" w:val="8 км"/>
        </w:smartTagPr>
        <w:r>
          <w:rPr>
            <w:rFonts w:cs="Times New Roman"/>
          </w:rPr>
          <w:t>8 км</w:t>
        </w:r>
      </w:smartTag>
      <w:r>
        <w:rPr>
          <w:rFonts w:cs="Times New Roman"/>
        </w:rPr>
        <w:t xml:space="preserve">. То есть в слое земля – </w:t>
      </w:r>
      <w:smartTag w:uri="urn:schemas-microsoft-com:office:smarttags" w:element="metricconverter">
        <w:smartTagPr>
          <w:attr w:name="ProductID" w:val="2.0 км"/>
        </w:smartTagPr>
        <w:r>
          <w:rPr>
            <w:rFonts w:cs="Times New Roman"/>
          </w:rPr>
          <w:t>2.0 км</w:t>
        </w:r>
      </w:smartTag>
      <w:r>
        <w:rPr>
          <w:rFonts w:cs="Times New Roman"/>
        </w:rPr>
        <w:t xml:space="preserve"> направление ветра меняется примерно на 150º, что может служить признаком высоких значений сдвига ветра в этом слое. На рис. 5.9.1 Б) приведен </w:t>
      </w:r>
      <w:r>
        <w:t xml:space="preserve">вертикальный профиль ветра по результатам аэрологического зондирования атмосферы на ближайшей к Валдаю АЭ Бологое.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80"/>
        <w:gridCol w:w="4375"/>
      </w:tblGrid>
      <w:tr w:rsidR="009B6C44" w:rsidTr="00E500D0">
        <w:trPr>
          <w:trHeight w:val="6295"/>
        </w:trPr>
        <w:tc>
          <w:tcPr>
            <w:tcW w:w="51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B6C44" w:rsidRDefault="00177D7B" w:rsidP="00E500D0">
            <w:pPr>
              <w:suppressAutoHyphens w:val="0"/>
              <w:spacing w:after="120" w:line="360" w:lineRule="auto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CF058EA" wp14:editId="1B8FD4EA">
                      <wp:simplePos x="0" y="0"/>
                      <wp:positionH relativeFrom="column">
                        <wp:posOffset>594706</wp:posOffset>
                      </wp:positionH>
                      <wp:positionV relativeFrom="paragraph">
                        <wp:posOffset>1266594</wp:posOffset>
                      </wp:positionV>
                      <wp:extent cx="1570990" cy="215265"/>
                      <wp:effectExtent l="0" t="0" r="10160" b="794385"/>
                      <wp:wrapNone/>
                      <wp:docPr id="68" name="Прямоугольная выноска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1570990" cy="215265"/>
                              </a:xfrm>
                              <a:prstGeom prst="wedgeRectCallout">
                                <a:avLst>
                                  <a:gd name="adj1" fmla="val -15990"/>
                                  <a:gd name="adj2" fmla="val 403602"/>
                                </a:avLst>
                              </a:prstGeom>
                              <a:solidFill>
                                <a:srgbClr val="FFFFFF"/>
                              </a:solidFill>
                              <a:ln w="9360" cap="sq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E500D0" w:rsidRPr="006F2833" w:rsidRDefault="00E500D0" w:rsidP="009B6C44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6F283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Уровень Н </w:t>
                                  </w:r>
                                  <w:proofErr w:type="spellStart"/>
                                  <w:r w:rsidRPr="006F283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>метеообъекта</w:t>
                                  </w:r>
                                  <w:proofErr w:type="spellEnd"/>
                                  <w:r w:rsidRPr="006F2833"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F058EA" id="Прямоугольная выноска 68" o:spid="_x0000_s1050" type="#_x0000_t61" style="position:absolute;left:0;text-align:left;margin-left:46.85pt;margin-top:99.75pt;width:123.7pt;height:16.95pt;rotation:180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" adj="7346,97978" strokeweight=".26mm">
                      <v:stroke endcap="square"/>
                      <v:textbox>
                        <w:txbxContent>
                          <w:p w:rsidR="00E500D0" w:rsidRPr="006F2833" w:rsidRDefault="00E500D0" w:rsidP="009B6C44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6F2833">
                              <w:rPr>
                                <w:b/>
                                <w:sz w:val="18"/>
                                <w:szCs w:val="18"/>
                              </w:rPr>
                              <w:t xml:space="preserve">Уровень Н </w:t>
                            </w:r>
                            <w:proofErr w:type="spellStart"/>
                            <w:r w:rsidRPr="006F2833">
                              <w:rPr>
                                <w:b/>
                                <w:sz w:val="18"/>
                                <w:szCs w:val="18"/>
                              </w:rPr>
                              <w:t>метеообъекта</w:t>
                            </w:r>
                            <w:proofErr w:type="spellEnd"/>
                            <w:r w:rsidRPr="006F2833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6C44">
              <w:rPr>
                <w:noProof/>
                <w:lang w:eastAsia="ru-RU"/>
              </w:rPr>
              <w:drawing>
                <wp:anchor distT="107950" distB="71755" distL="0" distR="0" simplePos="0" relativeHeight="251694080" behindDoc="0" locked="0" layoutInCell="1" allowOverlap="1" wp14:anchorId="114C939C" wp14:editId="41C78962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347345</wp:posOffset>
                  </wp:positionV>
                  <wp:extent cx="3058795" cy="3632835"/>
                  <wp:effectExtent l="0" t="0" r="8255" b="5715"/>
                  <wp:wrapTopAndBottom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795" cy="36328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6C44">
              <w:t>А)</w:t>
            </w:r>
          </w:p>
        </w:tc>
        <w:tc>
          <w:tcPr>
            <w:tcW w:w="4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B6C44" w:rsidRDefault="009B6C44" w:rsidP="00E500D0">
            <w:pPr>
              <w:suppressAutoHyphens w:val="0"/>
              <w:spacing w:after="120" w:line="360" w:lineRule="auto"/>
              <w:jc w:val="both"/>
            </w:pPr>
            <w:r>
              <w:t>Б)</w:t>
            </w:r>
          </w:p>
          <w:p w:rsidR="009B6C44" w:rsidRDefault="009B6C44" w:rsidP="00E500D0">
            <w:pPr>
              <w:suppressAutoHyphens w:val="0"/>
              <w:spacing w:after="120" w:line="360" w:lineRule="auto"/>
              <w:jc w:val="both"/>
            </w:pPr>
          </w:p>
          <w:p w:rsidR="009B6C44" w:rsidRDefault="009B6C44" w:rsidP="00E500D0">
            <w:pPr>
              <w:suppressAutoHyphens w:val="0"/>
              <w:spacing w:after="120" w:line="360" w:lineRule="auto"/>
              <w:jc w:val="both"/>
            </w:pPr>
          </w:p>
          <w:p w:rsidR="009B6C44" w:rsidRDefault="009B6C44" w:rsidP="00E500D0">
            <w:pPr>
              <w:suppressAutoHyphens w:val="0"/>
              <w:spacing w:after="120" w:line="360" w:lineRule="auto"/>
              <w:jc w:val="both"/>
            </w:pPr>
            <w:r w:rsidRPr="00AD0196">
              <w:rPr>
                <w:noProof/>
                <w:lang w:eastAsia="ru-RU"/>
              </w:rPr>
              <w:drawing>
                <wp:inline distT="0" distB="0" distL="0" distR="0" wp14:anchorId="5632C493" wp14:editId="74AC2965">
                  <wp:extent cx="2677795" cy="216598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795" cy="216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6C44" w:rsidRDefault="009B6C44" w:rsidP="00E500D0"/>
          <w:p w:rsidR="009B6C44" w:rsidRPr="00887F73" w:rsidRDefault="009B6C44" w:rsidP="00E500D0"/>
        </w:tc>
      </w:tr>
      <w:tr w:rsidR="009B6C44" w:rsidTr="00E500D0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B6C44" w:rsidRDefault="009B6C44" w:rsidP="00E500D0">
            <w:pPr>
              <w:suppressAutoHyphens w:val="0"/>
              <w:spacing w:after="120" w:line="360" w:lineRule="auto"/>
              <w:jc w:val="both"/>
            </w:pPr>
            <w:r>
              <w:t>Рисунок 5.9.1. Вертикальный п</w:t>
            </w:r>
            <w:r w:rsidRPr="00AD0196">
              <w:t>рофиль ветра по ДМРЛ</w:t>
            </w:r>
            <w:r>
              <w:t>-С «</w:t>
            </w:r>
            <w:proofErr w:type="gramStart"/>
            <w:r>
              <w:t>Валдай»</w:t>
            </w:r>
            <w:r w:rsidRPr="00AD0196">
              <w:t xml:space="preserve"> </w:t>
            </w:r>
            <w:r>
              <w:t xml:space="preserve"> А</w:t>
            </w:r>
            <w:proofErr w:type="gramEnd"/>
            <w:r>
              <w:t xml:space="preserve">)  и по АЭ «Бологое» </w:t>
            </w:r>
            <w:r w:rsidRPr="00AD0196">
              <w:t xml:space="preserve">за 00 ВСВ </w:t>
            </w:r>
            <w:r w:rsidRPr="000D0D9F">
              <w:t>2</w:t>
            </w:r>
            <w:r w:rsidRPr="00AD0196">
              <w:t>1.09.12</w:t>
            </w:r>
          </w:p>
        </w:tc>
      </w:tr>
    </w:tbl>
    <w:p w:rsidR="009B6C44" w:rsidRDefault="00177D7B" w:rsidP="00177D7B">
      <w:pPr>
        <w:suppressAutoHyphens w:val="0"/>
        <w:spacing w:after="120" w:line="360" w:lineRule="auto"/>
        <w:ind w:firstLine="539"/>
        <w:jc w:val="both"/>
      </w:pPr>
      <w:r>
        <w:lastRenderedPageBreak/>
        <w:t>На</w:t>
      </w:r>
      <w:r w:rsidR="009B6C44">
        <w:t xml:space="preserve"> рис.5.9.1 видно, что профили ветра очень похожи до </w:t>
      </w:r>
      <w:r>
        <w:t xml:space="preserve">8 км – высоты </w:t>
      </w:r>
      <w:r w:rsidR="009B6C44">
        <w:t xml:space="preserve">верхней границы радиоэха облачности </w:t>
      </w:r>
      <w:r>
        <w:t>по</w:t>
      </w:r>
      <w:r w:rsidR="009B6C44">
        <w:t xml:space="preserve"> ДМРЛ-С.</w:t>
      </w:r>
    </w:p>
    <w:p w:rsidR="00177D7B" w:rsidRDefault="009B6C44" w:rsidP="00177D7B">
      <w:pPr>
        <w:tabs>
          <w:tab w:val="left" w:pos="0"/>
        </w:tabs>
        <w:spacing w:after="120" w:line="360" w:lineRule="auto"/>
        <w:ind w:right="-6" w:firstLine="442"/>
        <w:jc w:val="both"/>
      </w:pPr>
      <w:r>
        <w:t>Проведенные</w:t>
      </w:r>
      <w:r w:rsidR="00177D7B">
        <w:t xml:space="preserve"> в 2012 г. </w:t>
      </w:r>
      <w:r>
        <w:t xml:space="preserve">сравнения </w:t>
      </w:r>
      <w:r w:rsidR="00177D7B">
        <w:t xml:space="preserve">по ДМРЛ-С «Валдай» </w:t>
      </w:r>
      <w:r>
        <w:t xml:space="preserve">значений скорости и направления </w:t>
      </w:r>
      <w:proofErr w:type="gramStart"/>
      <w:r>
        <w:t>ветра  для</w:t>
      </w:r>
      <w:proofErr w:type="gramEnd"/>
      <w:r>
        <w:t xml:space="preserve"> уровней от 1 до </w:t>
      </w:r>
      <w:smartTag w:uri="urn:schemas-microsoft-com:office:smarttags" w:element="metricconverter">
        <w:smartTagPr>
          <w:attr w:name="ProductID" w:val="9 км"/>
        </w:smartTagPr>
        <w:r>
          <w:t>9 км</w:t>
        </w:r>
      </w:smartTag>
      <w:r>
        <w:t xml:space="preserve"> (в каждом случае – до уровня высоты </w:t>
      </w:r>
      <w:proofErr w:type="spellStart"/>
      <w:r>
        <w:t>метеообъекта</w:t>
      </w:r>
      <w:proofErr w:type="spellEnd"/>
      <w:r>
        <w:t>) по данным ДМРЛ-С и АЭ показало их хорошее совпадение:</w:t>
      </w:r>
    </w:p>
    <w:p w:rsidR="009B6C44" w:rsidRDefault="009B6C44" w:rsidP="00177D7B">
      <w:pPr>
        <w:spacing w:after="120" w:line="360" w:lineRule="auto"/>
        <w:ind w:left="284" w:right="283"/>
        <w:jc w:val="both"/>
        <w:rPr>
          <w:rFonts w:cs="Times New Roman"/>
          <w:b/>
          <w:color w:val="auto"/>
          <w:u w:val="single"/>
        </w:rPr>
      </w:pPr>
      <w:r w:rsidRPr="00177D7B">
        <w:rPr>
          <w:rFonts w:cs="Times New Roman"/>
          <w:color w:val="auto"/>
          <w:u w:val="single"/>
        </w:rPr>
        <w:t xml:space="preserve">среднее значение разности модулей скоростей </w:t>
      </w:r>
      <w:r w:rsidRPr="00177D7B">
        <w:rPr>
          <w:rFonts w:cs="Times New Roman"/>
          <w:b/>
          <w:color w:val="auto"/>
          <w:u w:val="single"/>
        </w:rPr>
        <w:t>∆</w:t>
      </w:r>
      <w:r w:rsidRPr="00177D7B">
        <w:rPr>
          <w:rFonts w:cs="Times New Roman"/>
          <w:b/>
          <w:color w:val="auto"/>
          <w:u w:val="single"/>
          <w:lang w:val="en-US"/>
        </w:rPr>
        <w:t>V</w:t>
      </w:r>
      <w:r w:rsidRPr="00177D7B">
        <w:rPr>
          <w:rFonts w:cs="Times New Roman"/>
          <w:color w:val="auto"/>
          <w:u w:val="single"/>
        </w:rPr>
        <w:t xml:space="preserve"> составило </w:t>
      </w:r>
      <w:r w:rsidRPr="00177D7B">
        <w:rPr>
          <w:rFonts w:cs="Times New Roman"/>
          <w:b/>
          <w:color w:val="auto"/>
          <w:u w:val="single"/>
        </w:rPr>
        <w:t>3.8 м/</w:t>
      </w:r>
      <w:proofErr w:type="gramStart"/>
      <w:r w:rsidRPr="00177D7B">
        <w:rPr>
          <w:rFonts w:cs="Times New Roman"/>
          <w:b/>
          <w:color w:val="auto"/>
          <w:u w:val="single"/>
        </w:rPr>
        <w:t>с,</w:t>
      </w:r>
      <w:r w:rsidRPr="00177D7B">
        <w:rPr>
          <w:rFonts w:cs="Times New Roman"/>
          <w:color w:val="auto"/>
          <w:u w:val="single"/>
        </w:rPr>
        <w:t xml:space="preserve">  среднее</w:t>
      </w:r>
      <w:proofErr w:type="gramEnd"/>
      <w:r w:rsidRPr="00177D7B">
        <w:rPr>
          <w:rFonts w:cs="Times New Roman"/>
          <w:color w:val="auto"/>
          <w:u w:val="single"/>
        </w:rPr>
        <w:t xml:space="preserve"> значение  разности направлений ветра </w:t>
      </w:r>
      <w:r w:rsidRPr="00177D7B">
        <w:rPr>
          <w:rFonts w:cs="Times New Roman"/>
          <w:b/>
          <w:color w:val="auto"/>
          <w:u w:val="single"/>
        </w:rPr>
        <w:t>∆</w:t>
      </w:r>
      <w:proofErr w:type="spellStart"/>
      <w:r w:rsidRPr="00177D7B">
        <w:rPr>
          <w:rFonts w:cs="Times New Roman"/>
          <w:b/>
          <w:color w:val="auto"/>
          <w:u w:val="single"/>
          <w:lang w:val="en-US"/>
        </w:rPr>
        <w:t>dd</w:t>
      </w:r>
      <w:proofErr w:type="spellEnd"/>
      <w:r w:rsidRPr="00177D7B">
        <w:rPr>
          <w:rFonts w:cs="Times New Roman"/>
          <w:color w:val="auto"/>
          <w:u w:val="single"/>
        </w:rPr>
        <w:t xml:space="preserve"> составило </w:t>
      </w:r>
      <w:r w:rsidRPr="00177D7B">
        <w:rPr>
          <w:rFonts w:cs="Times New Roman"/>
          <w:b/>
          <w:u w:val="single"/>
        </w:rPr>
        <w:t>22</w:t>
      </w:r>
      <w:r w:rsidRPr="00177D7B">
        <w:rPr>
          <w:rFonts w:cs="Times New Roman"/>
          <w:b/>
          <w:color w:val="auto"/>
          <w:u w:val="single"/>
        </w:rPr>
        <w:t>.2</w:t>
      </w:r>
      <w:r w:rsidRPr="00177D7B">
        <w:rPr>
          <w:rFonts w:cs="Times New Roman"/>
          <w:b/>
          <w:u w:val="single"/>
        </w:rPr>
        <w:t>°</w:t>
      </w:r>
      <w:r w:rsidRPr="00177D7B">
        <w:rPr>
          <w:rFonts w:cs="Times New Roman"/>
          <w:b/>
          <w:color w:val="auto"/>
          <w:u w:val="single"/>
        </w:rPr>
        <w:t>.</w:t>
      </w:r>
    </w:p>
    <w:p w:rsidR="00177D7B" w:rsidRPr="00177D7B" w:rsidRDefault="00177D7B" w:rsidP="00177D7B">
      <w:pPr>
        <w:tabs>
          <w:tab w:val="left" w:pos="0"/>
        </w:tabs>
        <w:spacing w:after="120" w:line="360" w:lineRule="auto"/>
        <w:ind w:right="-5" w:firstLine="442"/>
        <w:jc w:val="both"/>
        <w:rPr>
          <w:rFonts w:cs="Times New Roman"/>
          <w:b/>
          <w:color w:val="auto"/>
          <w:u w:val="single"/>
        </w:rPr>
      </w:pPr>
    </w:p>
    <w:p w:rsidR="009B6C44" w:rsidRPr="004229B8" w:rsidRDefault="009B6C44" w:rsidP="00177D7B">
      <w:pPr>
        <w:suppressAutoHyphens w:val="0"/>
        <w:spacing w:after="120" w:line="360" w:lineRule="auto"/>
        <w:ind w:firstLine="426"/>
        <w:jc w:val="both"/>
        <w:rPr>
          <w:rFonts w:cs="Times New Roman"/>
          <w:color w:val="auto"/>
        </w:rPr>
      </w:pPr>
      <w:r>
        <w:rPr>
          <w:lang w:eastAsia="ru-RU"/>
        </w:rPr>
        <w:t xml:space="preserve">Следует заметить, что наилучшее совпадение профилей ветра </w:t>
      </w:r>
      <w:r w:rsidRPr="001F3EAD">
        <w:rPr>
          <w:rFonts w:cs="Times New Roman"/>
          <w:b/>
          <w:bCs/>
          <w:color w:val="auto"/>
          <w:lang w:val="en-US" w:eastAsia="ru-RU"/>
        </w:rPr>
        <w:t>VW</w:t>
      </w:r>
      <w:r w:rsidRPr="00973BD5">
        <w:rPr>
          <w:lang w:eastAsia="ru-RU"/>
        </w:rPr>
        <w:t xml:space="preserve"> </w:t>
      </w:r>
      <w:r>
        <w:rPr>
          <w:lang w:eastAsia="ru-RU"/>
        </w:rPr>
        <w:t xml:space="preserve">и по </w:t>
      </w:r>
      <w:proofErr w:type="gramStart"/>
      <w:r>
        <w:rPr>
          <w:lang w:eastAsia="ru-RU"/>
        </w:rPr>
        <w:t>АЭ  наблюдается</w:t>
      </w:r>
      <w:proofErr w:type="gramEnd"/>
      <w:r>
        <w:rPr>
          <w:lang w:eastAsia="ru-RU"/>
        </w:rPr>
        <w:t xml:space="preserve"> при однородном потоке </w:t>
      </w:r>
      <w:r w:rsidR="00177D7B">
        <w:rPr>
          <w:lang w:eastAsia="ru-RU"/>
        </w:rPr>
        <w:t xml:space="preserve">в зоне радиолокационного обзора ДМРЛ-С </w:t>
      </w:r>
      <w:r>
        <w:rPr>
          <w:lang w:eastAsia="ru-RU"/>
        </w:rPr>
        <w:t xml:space="preserve">во всей толще тропосферы, содержащей </w:t>
      </w:r>
      <w:proofErr w:type="spellStart"/>
      <w:r>
        <w:rPr>
          <w:lang w:eastAsia="ru-RU"/>
        </w:rPr>
        <w:t>метеообъекты</w:t>
      </w:r>
      <w:proofErr w:type="spellEnd"/>
      <w:r>
        <w:rPr>
          <w:lang w:eastAsia="ru-RU"/>
        </w:rPr>
        <w:t xml:space="preserve">. Однако </w:t>
      </w:r>
      <w:r w:rsidRPr="00973BD5">
        <w:rPr>
          <w:lang w:eastAsia="ru-RU"/>
        </w:rPr>
        <w:t xml:space="preserve">в некоторых случаях, когда имеет место вихревой процесс, значения </w:t>
      </w:r>
      <w:r>
        <w:rPr>
          <w:lang w:eastAsia="ru-RU"/>
        </w:rPr>
        <w:t>ветра</w:t>
      </w:r>
      <w:r w:rsidRPr="00973BD5">
        <w:rPr>
          <w:lang w:eastAsia="ru-RU"/>
        </w:rPr>
        <w:t xml:space="preserve"> </w:t>
      </w:r>
      <w:r w:rsidRPr="001F3EAD">
        <w:rPr>
          <w:rFonts w:cs="Times New Roman"/>
          <w:b/>
          <w:bCs/>
          <w:color w:val="auto"/>
          <w:lang w:val="en-US" w:eastAsia="ru-RU"/>
        </w:rPr>
        <w:t>VW</w:t>
      </w:r>
      <w:r w:rsidRPr="00973BD5">
        <w:rPr>
          <w:lang w:eastAsia="ru-RU"/>
        </w:rPr>
        <w:t xml:space="preserve"> </w:t>
      </w:r>
      <w:r>
        <w:rPr>
          <w:lang w:eastAsia="ru-RU"/>
        </w:rPr>
        <w:t xml:space="preserve">и </w:t>
      </w:r>
      <w:r w:rsidRPr="00973BD5">
        <w:rPr>
          <w:lang w:eastAsia="ru-RU"/>
        </w:rPr>
        <w:t xml:space="preserve">ветер </w:t>
      </w:r>
      <w:r>
        <w:rPr>
          <w:lang w:eastAsia="ru-RU"/>
        </w:rPr>
        <w:t>по АЭ могут не совпадать, п</w:t>
      </w:r>
      <w:r w:rsidRPr="00973BD5">
        <w:rPr>
          <w:lang w:eastAsia="ru-RU"/>
        </w:rPr>
        <w:t xml:space="preserve">оскольку горизонтальный ветер рассчитывается по алгоритму </w:t>
      </w:r>
      <w:r w:rsidRPr="00973BD5">
        <w:rPr>
          <w:lang w:val="en-US" w:eastAsia="ru-RU"/>
        </w:rPr>
        <w:t>VAD</w:t>
      </w:r>
      <w:r w:rsidRPr="00973BD5">
        <w:rPr>
          <w:lang w:eastAsia="ru-RU"/>
        </w:rPr>
        <w:t xml:space="preserve"> </w:t>
      </w:r>
      <w:r w:rsidRPr="00973BD5">
        <w:rPr>
          <w:rFonts w:cs="Times New Roman"/>
          <w:lang w:eastAsia="ru-RU"/>
        </w:rPr>
        <w:t>[</w:t>
      </w:r>
      <w:r>
        <w:rPr>
          <w:lang w:eastAsia="ru-RU"/>
        </w:rPr>
        <w:t>8</w:t>
      </w:r>
      <w:r w:rsidRPr="00973BD5">
        <w:rPr>
          <w:rFonts w:cs="Times New Roman"/>
          <w:lang w:eastAsia="ru-RU"/>
        </w:rPr>
        <w:t>]</w:t>
      </w:r>
      <w:r w:rsidRPr="00973BD5">
        <w:rPr>
          <w:lang w:eastAsia="ru-RU"/>
        </w:rPr>
        <w:t>,</w:t>
      </w:r>
      <w:r>
        <w:rPr>
          <w:lang w:eastAsia="ru-RU"/>
        </w:rPr>
        <w:t xml:space="preserve"> </w:t>
      </w:r>
      <w:r w:rsidRPr="00973BD5">
        <w:rPr>
          <w:lang w:eastAsia="ru-RU"/>
        </w:rPr>
        <w:t>предполага</w:t>
      </w:r>
      <w:r>
        <w:rPr>
          <w:lang w:eastAsia="ru-RU"/>
        </w:rPr>
        <w:t>ющему</w:t>
      </w:r>
      <w:r w:rsidRPr="00973BD5">
        <w:rPr>
          <w:lang w:eastAsia="ru-RU"/>
        </w:rPr>
        <w:t xml:space="preserve"> равн</w:t>
      </w:r>
      <w:r>
        <w:rPr>
          <w:lang w:eastAsia="ru-RU"/>
        </w:rPr>
        <w:t>ые</w:t>
      </w:r>
      <w:r w:rsidRPr="00973BD5">
        <w:rPr>
          <w:lang w:eastAsia="ru-RU"/>
        </w:rPr>
        <w:t xml:space="preserve"> скорост</w:t>
      </w:r>
      <w:r>
        <w:rPr>
          <w:lang w:eastAsia="ru-RU"/>
        </w:rPr>
        <w:t>и</w:t>
      </w:r>
      <w:r w:rsidRPr="00973BD5">
        <w:rPr>
          <w:lang w:eastAsia="ru-RU"/>
        </w:rPr>
        <w:t xml:space="preserve"> по кругу с центром в месте установки ДМРЛ</w:t>
      </w:r>
      <w:r w:rsidR="00BA2149">
        <w:rPr>
          <w:lang w:eastAsia="ru-RU"/>
        </w:rPr>
        <w:t xml:space="preserve">-С </w:t>
      </w:r>
      <w:r>
        <w:rPr>
          <w:lang w:eastAsia="ru-RU"/>
        </w:rPr>
        <w:t xml:space="preserve">и </w:t>
      </w:r>
      <w:r w:rsidRPr="00973BD5">
        <w:rPr>
          <w:lang w:eastAsia="ru-RU"/>
        </w:rPr>
        <w:t>не учитыва</w:t>
      </w:r>
      <w:r>
        <w:rPr>
          <w:lang w:eastAsia="ru-RU"/>
        </w:rPr>
        <w:t>ющему</w:t>
      </w:r>
      <w:r w:rsidRPr="00973BD5">
        <w:rPr>
          <w:lang w:eastAsia="ru-RU"/>
        </w:rPr>
        <w:t xml:space="preserve"> </w:t>
      </w:r>
      <w:r>
        <w:rPr>
          <w:lang w:eastAsia="ru-RU"/>
        </w:rPr>
        <w:t xml:space="preserve">в полной мере </w:t>
      </w:r>
      <w:proofErr w:type="spellStart"/>
      <w:r w:rsidRPr="00973BD5">
        <w:rPr>
          <w:lang w:eastAsia="ru-RU"/>
        </w:rPr>
        <w:t>завихренност</w:t>
      </w:r>
      <w:r>
        <w:rPr>
          <w:lang w:eastAsia="ru-RU"/>
        </w:rPr>
        <w:t>ь</w:t>
      </w:r>
      <w:proofErr w:type="spellEnd"/>
      <w:r w:rsidRPr="00973BD5">
        <w:rPr>
          <w:lang w:eastAsia="ru-RU"/>
        </w:rPr>
        <w:t xml:space="preserve"> и дивергенци</w:t>
      </w:r>
      <w:r>
        <w:rPr>
          <w:lang w:eastAsia="ru-RU"/>
        </w:rPr>
        <w:t>ю</w:t>
      </w:r>
      <w:r w:rsidRPr="00973BD5">
        <w:rPr>
          <w:lang w:eastAsia="ru-RU"/>
        </w:rPr>
        <w:t xml:space="preserve"> ветра.  </w:t>
      </w:r>
    </w:p>
    <w:p w:rsidR="002F13AD" w:rsidRDefault="002F13AD">
      <w:pPr>
        <w:suppressAutoHyphens w:val="0"/>
        <w:rPr>
          <w:rFonts w:eastAsia="Calibri" w:cs="Times New Roman"/>
          <w:color w:val="auto"/>
        </w:rPr>
      </w:pPr>
      <w:r>
        <w:rPr>
          <w:rFonts w:eastAsia="Calibri" w:cs="Times New Roman"/>
          <w:color w:val="auto"/>
        </w:rPr>
        <w:br w:type="page"/>
      </w:r>
    </w:p>
    <w:p w:rsidR="002F13AD" w:rsidRPr="00957367" w:rsidRDefault="002F13AD" w:rsidP="002F13AD">
      <w:pPr>
        <w:jc w:val="both"/>
        <w:rPr>
          <w:b/>
        </w:rPr>
      </w:pPr>
      <w:r w:rsidRPr="00817F0F">
        <w:rPr>
          <w:b/>
        </w:rPr>
        <w:lastRenderedPageBreak/>
        <w:t>5.10. Использование доплеровской и поляризационной информации для идентификации метеоявлений</w:t>
      </w:r>
      <w:r w:rsidR="00957367" w:rsidRPr="00957367">
        <w:rPr>
          <w:b/>
        </w:rPr>
        <w:t>.</w:t>
      </w:r>
    </w:p>
    <w:p w:rsidR="0058211C" w:rsidRPr="00957367" w:rsidRDefault="0058211C" w:rsidP="002F13AD">
      <w:pPr>
        <w:jc w:val="both"/>
        <w:rPr>
          <w:b/>
        </w:rPr>
      </w:pPr>
    </w:p>
    <w:p w:rsidR="00FD4AF8" w:rsidRDefault="00FD4AF8" w:rsidP="00FD4AF8">
      <w:pPr>
        <w:pStyle w:val="ac"/>
        <w:spacing w:before="0" w:beforeAutospacing="0" w:after="0" w:line="360" w:lineRule="auto"/>
        <w:ind w:firstLine="426"/>
        <w:jc w:val="both"/>
      </w:pPr>
      <w:r>
        <w:t>В настоящее время и</w:t>
      </w:r>
      <w:r w:rsidR="0058211C">
        <w:t xml:space="preserve">нформация доплеровских и поляризационных измерений </w:t>
      </w:r>
      <w:r w:rsidR="00BC0C8E">
        <w:t>в</w:t>
      </w:r>
      <w:r>
        <w:t xml:space="preserve"> ПО ВОИ</w:t>
      </w:r>
      <w:r w:rsidR="00BC0C8E">
        <w:t xml:space="preserve"> </w:t>
      </w:r>
      <w:r>
        <w:t>«ГИМЕТ-2010»</w:t>
      </w:r>
      <w:r w:rsidR="00BC0C8E">
        <w:t xml:space="preserve"> используется</w:t>
      </w:r>
      <w:r w:rsidR="002F13AD">
        <w:t xml:space="preserve"> </w:t>
      </w:r>
      <w:r w:rsidR="00BC0C8E">
        <w:t>д</w:t>
      </w:r>
      <w:r w:rsidR="002F13AD" w:rsidRPr="00740990">
        <w:t xml:space="preserve">ля фильтрации </w:t>
      </w:r>
      <w:r w:rsidR="0058211C">
        <w:t>отражений от</w:t>
      </w:r>
      <w:r w:rsidR="002F13AD" w:rsidRPr="00740990">
        <w:t xml:space="preserve"> «местников»</w:t>
      </w:r>
      <w:r w:rsidR="0058211C">
        <w:t xml:space="preserve"> и помех</w:t>
      </w:r>
      <w:r w:rsidR="00BC0C8E">
        <w:t>.</w:t>
      </w:r>
      <w:r w:rsidR="002F13AD">
        <w:t xml:space="preserve"> </w:t>
      </w:r>
      <w:r w:rsidR="00BC0C8E">
        <w:br/>
        <w:t>В</w:t>
      </w:r>
      <w:r w:rsidR="002F13AD" w:rsidRPr="00740990">
        <w:t xml:space="preserve"> ПО ВОИ «ГИМЕТ-2010»</w:t>
      </w:r>
      <w:r w:rsidR="002F13AD">
        <w:t xml:space="preserve"> </w:t>
      </w:r>
      <w:r w:rsidR="00BC0C8E">
        <w:t>разработан соответствующий фильтр, использующий</w:t>
      </w:r>
      <w:r w:rsidR="002F13AD">
        <w:t xml:space="preserve"> </w:t>
      </w:r>
      <w:r>
        <w:t>д</w:t>
      </w:r>
      <w:r w:rsidR="002F13AD" w:rsidRPr="00740990">
        <w:t>оплеровск</w:t>
      </w:r>
      <w:r>
        <w:t>ую</w:t>
      </w:r>
      <w:r w:rsidR="002F13AD" w:rsidRPr="00740990">
        <w:t xml:space="preserve"> скорость </w:t>
      </w:r>
      <w:r w:rsidR="002F13AD" w:rsidRPr="00FD4AF8">
        <w:rPr>
          <w:lang w:val="en-US"/>
        </w:rPr>
        <w:t>V</w:t>
      </w:r>
      <w:r>
        <w:t>, к</w:t>
      </w:r>
      <w:r w:rsidR="002F13AD">
        <w:t xml:space="preserve">оэффициент кросскорреляции </w:t>
      </w:r>
      <w:r w:rsidR="002F13AD" w:rsidRPr="00FD4AF8">
        <w:rPr>
          <w:b/>
        </w:rPr>
        <w:t>ρ</w:t>
      </w:r>
      <w:r w:rsidR="002F13AD" w:rsidRPr="00FD4AF8">
        <w:rPr>
          <w:b/>
          <w:vertAlign w:val="subscript"/>
          <w:lang w:val="en-US"/>
        </w:rPr>
        <w:t>HV</w:t>
      </w:r>
      <w:r w:rsidRPr="00FD4AF8">
        <w:rPr>
          <w:vertAlign w:val="subscript"/>
        </w:rPr>
        <w:t xml:space="preserve"> </w:t>
      </w:r>
      <w:r w:rsidRPr="00FD4AF8">
        <w:t xml:space="preserve">и </w:t>
      </w:r>
      <w:r>
        <w:t>дифференциальную</w:t>
      </w:r>
      <w:r w:rsidR="002F13AD">
        <w:t xml:space="preserve"> отражаемость </w:t>
      </w:r>
      <w:proofErr w:type="spellStart"/>
      <w:r w:rsidR="002F13AD" w:rsidRPr="00FD4AF8">
        <w:rPr>
          <w:lang w:val="en-US"/>
        </w:rPr>
        <w:t>Zdr</w:t>
      </w:r>
      <w:proofErr w:type="spellEnd"/>
      <w:r w:rsidR="002F13AD">
        <w:t>.</w:t>
      </w:r>
    </w:p>
    <w:p w:rsidR="002F13AD" w:rsidRPr="004D6866" w:rsidRDefault="00BC0C8E" w:rsidP="00FD4AF8">
      <w:pPr>
        <w:pStyle w:val="ac"/>
        <w:spacing w:before="0" w:beforeAutospacing="0" w:after="0" w:line="360" w:lineRule="auto"/>
        <w:ind w:firstLine="426"/>
        <w:jc w:val="both"/>
      </w:pPr>
      <w:r>
        <w:t xml:space="preserve">Поляризационные характеристики облачности и осадков позволяют определить природу источника радиоэха и тем самым помочь определить фазу осадков. Например, в некоторых случаях </w:t>
      </w:r>
      <w:r w:rsidRPr="00BC0C8E">
        <w:t>наличие</w:t>
      </w:r>
      <w:r w:rsidR="002F13AD">
        <w:t xml:space="preserve"> «яркой полосы» </w:t>
      </w:r>
      <w:r>
        <w:t xml:space="preserve">прослеживается лучше </w:t>
      </w:r>
      <w:r w:rsidR="0058211C">
        <w:t>на вертикальном сечении</w:t>
      </w:r>
      <w:r>
        <w:t xml:space="preserve"> модуля кросскорреляции</w:t>
      </w:r>
      <w:r w:rsidR="002F13AD">
        <w:t xml:space="preserve"> </w:t>
      </w:r>
      <w:r w:rsidR="002F13AD" w:rsidRPr="004D6866">
        <w:rPr>
          <w:b/>
        </w:rPr>
        <w:t>ρ</w:t>
      </w:r>
      <w:r w:rsidR="002F13AD" w:rsidRPr="004D6866">
        <w:rPr>
          <w:b/>
          <w:vertAlign w:val="subscript"/>
          <w:lang w:val="en-US"/>
        </w:rPr>
        <w:t>HV</w:t>
      </w:r>
      <w:r w:rsidR="002F13AD" w:rsidRPr="004D6866">
        <w:t xml:space="preserve">, чем на </w:t>
      </w:r>
      <w:r w:rsidR="006676F6">
        <w:t>сечении</w:t>
      </w:r>
      <w:r w:rsidR="002F13AD">
        <w:t xml:space="preserve"> отражаемости</w:t>
      </w:r>
      <w:r w:rsidR="0058211C">
        <w:t xml:space="preserve"> </w:t>
      </w:r>
      <w:r w:rsidR="0058211C">
        <w:rPr>
          <w:lang w:val="en-US"/>
        </w:rPr>
        <w:t>Z</w:t>
      </w:r>
      <w:r w:rsidR="0058211C" w:rsidRPr="0058211C">
        <w:rPr>
          <w:vertAlign w:val="subscript"/>
          <w:lang w:val="en-US"/>
        </w:rPr>
        <w:t>H</w:t>
      </w:r>
      <w:r w:rsidR="002F13AD">
        <w:t>.</w:t>
      </w:r>
    </w:p>
    <w:p w:rsidR="002F13AD" w:rsidRDefault="002F13AD" w:rsidP="002F13AD">
      <w:pPr>
        <w:spacing w:line="360" w:lineRule="auto"/>
        <w:ind w:firstLine="426"/>
        <w:jc w:val="both"/>
      </w:pPr>
      <w:r w:rsidRPr="00EA4DC1">
        <w:t>На рис. 5.10.1 приведена</w:t>
      </w:r>
      <w:r>
        <w:t xml:space="preserve"> к</w:t>
      </w:r>
      <w:r w:rsidRPr="00AF2F79">
        <w:t xml:space="preserve">арта коэффициента кросскорреляции </w:t>
      </w:r>
      <w:r w:rsidRPr="00AF2F79">
        <w:rPr>
          <w:b/>
        </w:rPr>
        <w:t>ρ</w:t>
      </w:r>
      <w:r w:rsidRPr="00AF2F79">
        <w:rPr>
          <w:b/>
          <w:vertAlign w:val="subscript"/>
          <w:lang w:val="en-US"/>
        </w:rPr>
        <w:t>HV</w:t>
      </w:r>
      <w:r w:rsidRPr="00AF2F79">
        <w:rPr>
          <w:vertAlign w:val="subscript"/>
        </w:rPr>
        <w:t>,</w:t>
      </w:r>
      <w:r>
        <w:rPr>
          <w:vertAlign w:val="subscript"/>
        </w:rPr>
        <w:t xml:space="preserve"> </w:t>
      </w:r>
      <w:proofErr w:type="gramStart"/>
      <w:r w:rsidRPr="00AF2F79">
        <w:t xml:space="preserve">с </w:t>
      </w:r>
      <w:r w:rsidRPr="00AF2F79">
        <w:rPr>
          <w:vertAlign w:val="subscript"/>
        </w:rPr>
        <w:t xml:space="preserve"> </w:t>
      </w:r>
      <w:r w:rsidRPr="00AF2F79">
        <w:t>вертикальны</w:t>
      </w:r>
      <w:r>
        <w:t>м</w:t>
      </w:r>
      <w:proofErr w:type="gramEnd"/>
      <w:r w:rsidRPr="00AF2F79">
        <w:t xml:space="preserve"> разрез</w:t>
      </w:r>
      <w:r>
        <w:t>ом</w:t>
      </w:r>
      <w:r w:rsidRPr="00AF2F79">
        <w:t xml:space="preserve"> вдоль указанной линии</w:t>
      </w:r>
      <w:r>
        <w:t>. На вертикальном</w:t>
      </w:r>
      <w:r w:rsidRPr="00AF2F79">
        <w:t xml:space="preserve"> </w:t>
      </w:r>
      <w:r>
        <w:t>разрезе хорошо видна «яркая полоса», которая, вследствие увеличения с удалением импульсного объема, расширяется.</w:t>
      </w:r>
    </w:p>
    <w:p w:rsidR="002F13AD" w:rsidRDefault="00FD4AF8" w:rsidP="002F13AD">
      <w:pPr>
        <w:pStyle w:val="ac"/>
        <w:spacing w:after="0" w:line="360" w:lineRule="auto"/>
        <w:ind w:firstLine="425"/>
        <w:jc w:val="both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2623DD" wp14:editId="223A99C6">
                <wp:simplePos x="0" y="0"/>
                <wp:positionH relativeFrom="column">
                  <wp:posOffset>1835785</wp:posOffset>
                </wp:positionH>
                <wp:positionV relativeFrom="paragraph">
                  <wp:posOffset>3021330</wp:posOffset>
                </wp:positionV>
                <wp:extent cx="1376045" cy="292735"/>
                <wp:effectExtent l="0" t="609600" r="167005" b="12065"/>
                <wp:wrapNone/>
                <wp:docPr id="74" name="Прямоугольная выноска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1376045" cy="292735"/>
                        </a:xfrm>
                        <a:prstGeom prst="wedgeRectCallout">
                          <a:avLst>
                            <a:gd name="adj1" fmla="val -57987"/>
                            <a:gd name="adj2" fmla="val -248800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AF2F79" w:rsidRDefault="00E500D0" w:rsidP="002F13AD">
                            <w:proofErr w:type="gramStart"/>
                            <w:r>
                              <w:t>Линия  разреза</w:t>
                            </w:r>
                            <w:proofErr w:type="gramEnd"/>
                            <w:r w:rsidRPr="00AF2F79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2623DD" id="Прямоугольная выноска 74" o:spid="_x0000_s1051" type="#_x0000_t61" style="position:absolute;left:0;text-align:left;margin-left:144.55pt;margin-top:237.9pt;width:108.35pt;height:23.05pt;rotation:180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" adj="-1725,-42941" strokeweight=".26mm">
                <v:stroke endcap="square"/>
                <v:textbox>
                  <w:txbxContent>
                    <w:p w:rsidR="00E500D0" w:rsidRPr="00AF2F79" w:rsidRDefault="00E500D0" w:rsidP="002F13AD">
                      <w:proofErr w:type="gramStart"/>
                      <w:r>
                        <w:t>Линия  разреза</w:t>
                      </w:r>
                      <w:proofErr w:type="gramEnd"/>
                      <w:r w:rsidRPr="00AF2F79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F4EF3">
        <w:rPr>
          <w:b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3196F7B" wp14:editId="11D69FF2">
                <wp:simplePos x="0" y="0"/>
                <wp:positionH relativeFrom="column">
                  <wp:posOffset>1173117</wp:posOffset>
                </wp:positionH>
                <wp:positionV relativeFrom="paragraph">
                  <wp:posOffset>453571</wp:posOffset>
                </wp:positionV>
                <wp:extent cx="1252220" cy="261620"/>
                <wp:effectExtent l="266700" t="0" r="24130" b="1014730"/>
                <wp:wrapNone/>
                <wp:docPr id="73" name="Прямоугольная выноска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1252220" cy="261620"/>
                        </a:xfrm>
                        <a:prstGeom prst="wedgeRectCallout">
                          <a:avLst>
                            <a:gd name="adj1" fmla="val 67544"/>
                            <a:gd name="adj2" fmla="val 405841"/>
                          </a:avLst>
                        </a:prstGeom>
                        <a:solidFill>
                          <a:srgbClr val="FFFFFF"/>
                        </a:solidFill>
                        <a:ln w="9360" cap="sq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500D0" w:rsidRPr="00AF2F79" w:rsidRDefault="00E500D0" w:rsidP="002F13AD">
                            <w:r w:rsidRPr="00AF2F79">
                              <w:t xml:space="preserve">«Яркая полоса»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196F7B" id="Прямоугольная выноска 73" o:spid="_x0000_s1052" type="#_x0000_t61" style="position:absolute;left:0;text-align:left;margin-left:92.35pt;margin-top:35.7pt;width:98.6pt;height:20.6pt;rotation:180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" adj="25390,98462" strokeweight=".26mm">
                <v:stroke endcap="square"/>
                <v:textbox>
                  <w:txbxContent>
                    <w:p w:rsidR="00E500D0" w:rsidRPr="00AF2F79" w:rsidRDefault="00E500D0" w:rsidP="002F13AD">
                      <w:r w:rsidRPr="00AF2F79">
                        <w:t xml:space="preserve">«Яркая полоса» </w:t>
                      </w:r>
                    </w:p>
                  </w:txbxContent>
                </v:textbox>
              </v:shape>
            </w:pict>
          </mc:Fallback>
        </mc:AlternateContent>
      </w:r>
      <w:r w:rsidR="002F13AD">
        <w:rPr>
          <w:b/>
          <w:noProof/>
        </w:rPr>
        <w:drawing>
          <wp:inline distT="0" distB="0" distL="0" distR="0">
            <wp:extent cx="3939111" cy="3494315"/>
            <wp:effectExtent l="0" t="0" r="444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512" cy="350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AD" w:rsidRDefault="002F13AD" w:rsidP="006676F6">
      <w:pPr>
        <w:ind w:left="1134" w:right="708" w:hanging="1134"/>
        <w:jc w:val="both"/>
      </w:pPr>
      <w:r>
        <w:rPr>
          <w:b/>
        </w:rPr>
        <w:t xml:space="preserve">      </w:t>
      </w:r>
      <w:proofErr w:type="gramStart"/>
      <w:r w:rsidRPr="00AF2F79">
        <w:t>Рисунок  5.10.1</w:t>
      </w:r>
      <w:proofErr w:type="gramEnd"/>
      <w:r w:rsidRPr="00AF2F79">
        <w:t>. Карта коэффициента кросскорреляции ρ</w:t>
      </w:r>
      <w:r w:rsidRPr="00AF2F79">
        <w:rPr>
          <w:vertAlign w:val="subscript"/>
          <w:lang w:val="en-US"/>
        </w:rPr>
        <w:t>HV</w:t>
      </w:r>
      <w:r w:rsidRPr="00AF2F79">
        <w:rPr>
          <w:vertAlign w:val="subscript"/>
        </w:rPr>
        <w:t xml:space="preserve"> , </w:t>
      </w:r>
      <w:r w:rsidRPr="00AF2F79">
        <w:t>вертикальный разрез вдоль указанной линии и оценка Но по расположению «яркой полосы»</w:t>
      </w:r>
    </w:p>
    <w:p w:rsidR="0058211C" w:rsidRDefault="0058211C" w:rsidP="002F13AD">
      <w:pPr>
        <w:pStyle w:val="Textbodyindent"/>
        <w:ind w:left="-5" w:firstLine="725"/>
      </w:pPr>
    </w:p>
    <w:p w:rsidR="002F13AD" w:rsidRDefault="002F13AD" w:rsidP="002F13AD">
      <w:pPr>
        <w:pStyle w:val="Textbodyindent"/>
        <w:ind w:left="-5" w:firstLine="725"/>
      </w:pPr>
      <w:r>
        <w:t>На рис.5.10.</w:t>
      </w:r>
      <w:r w:rsidR="00FD4AF8">
        <w:t>1</w:t>
      </w:r>
      <w:r>
        <w:t xml:space="preserve"> приведена карта дифференциальной отражаемости </w:t>
      </w:r>
      <w:proofErr w:type="spellStart"/>
      <w:r>
        <w:rPr>
          <w:lang w:val="en-US"/>
        </w:rPr>
        <w:t>Zdr</w:t>
      </w:r>
      <w:proofErr w:type="spellEnd"/>
      <w:r>
        <w:t xml:space="preserve"> и вертикальный разрез по указанному на рис. направлению,</w:t>
      </w:r>
      <w:r w:rsidRPr="00740990">
        <w:t xml:space="preserve"> </w:t>
      </w:r>
      <w:r>
        <w:t>ДМРЛ-С «Внуко</w:t>
      </w:r>
      <w:r w:rsidR="00EE312E">
        <w:t>во» 14.01.2014,</w:t>
      </w:r>
      <w:r>
        <w:t xml:space="preserve"> </w:t>
      </w:r>
      <w:r w:rsidRPr="006B45B7">
        <w:t>12</w:t>
      </w:r>
      <w:r>
        <w:t>:</w:t>
      </w:r>
      <w:r w:rsidRPr="006B45B7">
        <w:t>0</w:t>
      </w:r>
      <w:r>
        <w:t xml:space="preserve">2 ВСВ. </w:t>
      </w:r>
    </w:p>
    <w:p w:rsidR="002F13AD" w:rsidRPr="00C67A37" w:rsidRDefault="002F13AD" w:rsidP="002F13AD">
      <w:pPr>
        <w:pStyle w:val="Textbodyindent"/>
        <w:ind w:left="-5" w:firstLine="725"/>
        <w:rPr>
          <w:b/>
          <w:sz w:val="22"/>
        </w:rPr>
      </w:pPr>
      <w:r>
        <w:t xml:space="preserve"> На вертикальном разрезе прослеживается двухслойная облачность</w:t>
      </w:r>
      <w:r w:rsidR="00FD4AF8">
        <w:t xml:space="preserve"> с </w:t>
      </w:r>
      <w:proofErr w:type="spellStart"/>
      <w:r w:rsidR="00FD4AF8">
        <w:t>рсущественно</w:t>
      </w:r>
      <w:proofErr w:type="spellEnd"/>
      <w:r w:rsidR="00FD4AF8">
        <w:t xml:space="preserve"> </w:t>
      </w:r>
      <w:r w:rsidR="00FD4AF8">
        <w:lastRenderedPageBreak/>
        <w:t xml:space="preserve">различающимися средними величинами </w:t>
      </w:r>
      <w:proofErr w:type="spellStart"/>
      <w:r w:rsidR="00FD4AF8">
        <w:rPr>
          <w:lang w:val="en-US"/>
        </w:rPr>
        <w:t>Zdr</w:t>
      </w:r>
      <w:proofErr w:type="spellEnd"/>
      <w:r w:rsidR="00FD4AF8">
        <w:t xml:space="preserve">, что может говорить о различной </w:t>
      </w:r>
      <w:proofErr w:type="gramStart"/>
      <w:r w:rsidR="00FD4AF8">
        <w:t xml:space="preserve">структуре </w:t>
      </w:r>
      <w:r>
        <w:t xml:space="preserve"> </w:t>
      </w:r>
      <w:r w:rsidR="00FD4AF8">
        <w:t>гидрометеоров</w:t>
      </w:r>
      <w:proofErr w:type="gramEnd"/>
      <w:r w:rsidR="00FD4AF8">
        <w:t>:</w:t>
      </w:r>
      <w:r>
        <w:t xml:space="preserve">  в виде пластин</w:t>
      </w:r>
      <w:r w:rsidR="00FD4AF8">
        <w:t xml:space="preserve"> внизу</w:t>
      </w:r>
      <w:r>
        <w:t>,  в виде ледяных кристаллов</w:t>
      </w:r>
      <w:r w:rsidR="00FD4AF8">
        <w:t xml:space="preserve"> – вверху</w:t>
      </w:r>
      <w:r>
        <w:t>.</w:t>
      </w:r>
    </w:p>
    <w:p w:rsidR="002F13AD" w:rsidRDefault="002F13AD" w:rsidP="002F13AD">
      <w:pPr>
        <w:jc w:val="both"/>
      </w:pPr>
    </w:p>
    <w:p w:rsidR="002F13AD" w:rsidRDefault="002F13AD" w:rsidP="002F13AD">
      <w:pPr>
        <w:jc w:val="both"/>
        <w:rPr>
          <w:noProof/>
          <w:lang w:eastAsia="ru-RU"/>
        </w:rPr>
      </w:pPr>
      <w:r w:rsidRPr="00136F14">
        <w:rPr>
          <w:noProof/>
          <w:lang w:eastAsia="ru-RU"/>
        </w:rPr>
        <w:drawing>
          <wp:inline distT="0" distB="0" distL="0" distR="0">
            <wp:extent cx="6139815" cy="3842385"/>
            <wp:effectExtent l="0" t="0" r="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81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AD" w:rsidRDefault="002F13AD" w:rsidP="002F13AD">
      <w:pPr>
        <w:jc w:val="both"/>
      </w:pPr>
      <w:r>
        <w:t xml:space="preserve">Рисунок 5.10.2. Карта </w:t>
      </w:r>
      <w:proofErr w:type="spellStart"/>
      <w:r>
        <w:rPr>
          <w:lang w:val="en-US"/>
        </w:rPr>
        <w:t>Zdr</w:t>
      </w:r>
      <w:proofErr w:type="spellEnd"/>
      <w:r w:rsidRPr="006B45B7">
        <w:t xml:space="preserve"> </w:t>
      </w:r>
      <w:r>
        <w:t xml:space="preserve">ДМРЛ-С «Внуково» 14.01.2014 г., </w:t>
      </w:r>
      <w:r w:rsidRPr="006B45B7">
        <w:t>12</w:t>
      </w:r>
      <w:r>
        <w:t>:</w:t>
      </w:r>
      <w:r w:rsidRPr="006B45B7">
        <w:t>0</w:t>
      </w:r>
      <w:r>
        <w:t xml:space="preserve">2 ВСВ. Вертикальный разрез свидетельствует о наличии двухслойной облачности с разной формой </w:t>
      </w:r>
      <w:r w:rsidR="00D47E4C">
        <w:t>гидрометеор</w:t>
      </w:r>
      <w:r>
        <w:t>ов</w:t>
      </w:r>
      <w:r w:rsidR="0007000D">
        <w:t>.</w:t>
      </w:r>
    </w:p>
    <w:p w:rsidR="0007000D" w:rsidRDefault="0007000D" w:rsidP="002F13AD">
      <w:pPr>
        <w:jc w:val="both"/>
      </w:pPr>
    </w:p>
    <w:p w:rsidR="00D47E4C" w:rsidRDefault="00D47E4C" w:rsidP="0007000D">
      <w:pPr>
        <w:spacing w:line="360" w:lineRule="auto"/>
        <w:jc w:val="both"/>
      </w:pPr>
    </w:p>
    <w:p w:rsidR="0007000D" w:rsidRDefault="0007000D" w:rsidP="0007000D">
      <w:pPr>
        <w:spacing w:line="360" w:lineRule="auto"/>
        <w:jc w:val="both"/>
      </w:pPr>
      <w:r>
        <w:t xml:space="preserve">Потенциально, использование поляризационных характеристик радиоэхо позволит в ПО ВОИ </w:t>
      </w:r>
      <w:r w:rsidR="00D47E4C">
        <w:t>«ГИМЕТ-2010» включи</w:t>
      </w:r>
      <w:r>
        <w:t xml:space="preserve">ть ряд новых продуктов – </w:t>
      </w:r>
      <w:r w:rsidR="00D47E4C">
        <w:t xml:space="preserve">например </w:t>
      </w:r>
      <w:r>
        <w:t>карту фазы осадков</w:t>
      </w:r>
      <w:r w:rsidR="00D47E4C">
        <w:t>.</w:t>
      </w:r>
      <w:r>
        <w:t xml:space="preserve"> </w:t>
      </w:r>
    </w:p>
    <w:p w:rsidR="002F13AD" w:rsidRPr="006168C7" w:rsidRDefault="002F13AD" w:rsidP="00EE312E">
      <w:pPr>
        <w:jc w:val="both"/>
        <w:rPr>
          <w:color w:val="FF0000"/>
        </w:rPr>
      </w:pPr>
      <w:r w:rsidRPr="006168C7">
        <w:rPr>
          <w:color w:val="FF0000"/>
        </w:rPr>
        <w:t xml:space="preserve"> </w:t>
      </w:r>
    </w:p>
    <w:p w:rsidR="009B6C44" w:rsidRDefault="009B6C44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7222A2" w:rsidRDefault="007222A2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7222A2" w:rsidRDefault="007222A2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7222A2" w:rsidRDefault="007222A2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p w:rsidR="007222A2" w:rsidRDefault="007222A2">
      <w:pPr>
        <w:suppressAutoHyphens w:val="0"/>
        <w:rPr>
          <w:rFonts w:eastAsia="Calibri" w:cs="Times New Roman"/>
          <w:color w:val="auto"/>
        </w:rPr>
      </w:pPr>
      <w:r>
        <w:rPr>
          <w:rFonts w:eastAsia="Calibri" w:cs="Times New Roman"/>
          <w:color w:val="auto"/>
        </w:rPr>
        <w:br w:type="page"/>
      </w:r>
    </w:p>
    <w:p w:rsidR="007222A2" w:rsidRDefault="007222A2" w:rsidP="007222A2">
      <w:pPr>
        <w:ind w:firstLine="425"/>
        <w:jc w:val="both"/>
        <w:rPr>
          <w:b/>
          <w:iCs/>
          <w:color w:val="000000" w:themeColor="text1"/>
        </w:rPr>
      </w:pPr>
      <w:proofErr w:type="gramStart"/>
      <w:r>
        <w:rPr>
          <w:b/>
        </w:rPr>
        <w:lastRenderedPageBreak/>
        <w:t xml:space="preserve">5.11  </w:t>
      </w:r>
      <w:r w:rsidRPr="00F83BFF">
        <w:rPr>
          <w:b/>
          <w:iCs/>
          <w:color w:val="000000" w:themeColor="text1"/>
        </w:rPr>
        <w:t>Ввод</w:t>
      </w:r>
      <w:proofErr w:type="gramEnd"/>
      <w:r w:rsidRPr="00F83BFF">
        <w:rPr>
          <w:b/>
          <w:iCs/>
          <w:color w:val="000000" w:themeColor="text1"/>
        </w:rPr>
        <w:t xml:space="preserve"> метеопараметров </w:t>
      </w:r>
      <w:r>
        <w:rPr>
          <w:b/>
          <w:iCs/>
          <w:color w:val="000000" w:themeColor="text1"/>
        </w:rPr>
        <w:t>в</w:t>
      </w:r>
      <w:r w:rsidRPr="00F83BFF">
        <w:rPr>
          <w:b/>
          <w:iCs/>
          <w:color w:val="000000" w:themeColor="text1"/>
        </w:rPr>
        <w:t xml:space="preserve"> ДМРЛ-С.</w:t>
      </w:r>
    </w:p>
    <w:p w:rsidR="007222A2" w:rsidRDefault="007222A2" w:rsidP="007222A2">
      <w:pPr>
        <w:spacing w:after="120" w:line="360" w:lineRule="auto"/>
        <w:ind w:firstLine="425"/>
        <w:jc w:val="both"/>
        <w:rPr>
          <w:iCs/>
          <w:color w:val="000000" w:themeColor="text1"/>
        </w:rPr>
      </w:pPr>
    </w:p>
    <w:p w:rsidR="007222A2" w:rsidRPr="000E5556" w:rsidRDefault="007222A2" w:rsidP="007222A2">
      <w:pPr>
        <w:pStyle w:val="2"/>
        <w:keepNext/>
        <w:spacing w:before="120" w:after="120" w:line="360" w:lineRule="auto"/>
        <w:ind w:left="0" w:right="0" w:firstLine="709"/>
        <w:jc w:val="both"/>
        <w:rPr>
          <w:rFonts w:eastAsia="Calibri"/>
          <w:b w:val="0"/>
          <w:sz w:val="24"/>
          <w:szCs w:val="24"/>
        </w:rPr>
      </w:pPr>
      <w:r w:rsidRPr="000E5556">
        <w:rPr>
          <w:rFonts w:eastAsia="Calibri"/>
          <w:b w:val="0"/>
          <w:sz w:val="24"/>
          <w:szCs w:val="24"/>
        </w:rPr>
        <w:t>Пороговые значения критериев в алгоритме идентификации МЯ</w:t>
      </w:r>
      <w:r w:rsidR="00571B69">
        <w:rPr>
          <w:rFonts w:eastAsia="Calibri"/>
          <w:b w:val="0"/>
          <w:sz w:val="24"/>
          <w:szCs w:val="24"/>
        </w:rPr>
        <w:t xml:space="preserve"> в</w:t>
      </w:r>
      <w:r w:rsidRPr="000E5556">
        <w:rPr>
          <w:rFonts w:eastAsia="Calibri"/>
          <w:b w:val="0"/>
          <w:sz w:val="24"/>
          <w:szCs w:val="24"/>
        </w:rPr>
        <w:t xml:space="preserve"> ПО ВОИ «ГИМЕТ-2010» отличаются для разных </w:t>
      </w:r>
      <w:r w:rsidR="00571B69">
        <w:rPr>
          <w:rFonts w:eastAsia="Calibri"/>
          <w:b w:val="0"/>
          <w:sz w:val="24"/>
          <w:szCs w:val="24"/>
        </w:rPr>
        <w:t>сезон</w:t>
      </w:r>
      <w:r w:rsidRPr="000E5556">
        <w:rPr>
          <w:rFonts w:eastAsia="Calibri"/>
          <w:b w:val="0"/>
          <w:sz w:val="24"/>
          <w:szCs w:val="24"/>
        </w:rPr>
        <w:t xml:space="preserve">ов. </w:t>
      </w:r>
      <w:r w:rsidR="00571B69">
        <w:rPr>
          <w:rFonts w:eastAsia="Calibri"/>
          <w:b w:val="0"/>
          <w:sz w:val="24"/>
          <w:szCs w:val="24"/>
        </w:rPr>
        <w:t>Сезон</w:t>
      </w:r>
      <w:r w:rsidRPr="000E5556">
        <w:rPr>
          <w:rFonts w:eastAsia="Calibri"/>
          <w:b w:val="0"/>
          <w:sz w:val="24"/>
          <w:szCs w:val="24"/>
        </w:rPr>
        <w:t xml:space="preserve"> года в «ГИМЕТ-</w:t>
      </w:r>
      <w:proofErr w:type="gramStart"/>
      <w:r w:rsidRPr="000E5556">
        <w:rPr>
          <w:rFonts w:eastAsia="Calibri"/>
          <w:b w:val="0"/>
          <w:sz w:val="24"/>
          <w:szCs w:val="24"/>
        </w:rPr>
        <w:t>2010»  определяются</w:t>
      </w:r>
      <w:proofErr w:type="gramEnd"/>
      <w:r w:rsidRPr="000E5556">
        <w:rPr>
          <w:rFonts w:eastAsia="Calibri"/>
          <w:b w:val="0"/>
          <w:sz w:val="24"/>
          <w:szCs w:val="24"/>
        </w:rPr>
        <w:t xml:space="preserve"> по значениям температуры воздуха (</w:t>
      </w:r>
      <w:proofErr w:type="spellStart"/>
      <w:r w:rsidRPr="000E5556">
        <w:rPr>
          <w:rFonts w:eastAsia="Calibri"/>
          <w:b w:val="0"/>
          <w:sz w:val="24"/>
          <w:szCs w:val="24"/>
          <w:lang w:val="en-US"/>
        </w:rPr>
        <w:t>T</w:t>
      </w:r>
      <w:r w:rsidRPr="000E5556">
        <w:rPr>
          <w:rFonts w:eastAsia="Calibri"/>
          <w:b w:val="0"/>
          <w:sz w:val="24"/>
          <w:szCs w:val="24"/>
          <w:vertAlign w:val="subscript"/>
          <w:lang w:val="en-US"/>
        </w:rPr>
        <w:t>ground</w:t>
      </w:r>
      <w:proofErr w:type="spellEnd"/>
      <w:r w:rsidRPr="000E5556">
        <w:rPr>
          <w:rFonts w:eastAsia="Calibri"/>
          <w:b w:val="0"/>
          <w:sz w:val="24"/>
          <w:szCs w:val="24"/>
        </w:rPr>
        <w:t>) у земли (температура воздуха на высоте 2 м над земной поверхностью, измеряемая на метеостанциях в психрометрических будках) и высоты нулевой изотермы Н</w:t>
      </w:r>
      <w:r w:rsidRPr="000E5556">
        <w:rPr>
          <w:rFonts w:eastAsia="Calibri"/>
          <w:b w:val="0"/>
          <w:sz w:val="24"/>
          <w:szCs w:val="24"/>
          <w:vertAlign w:val="subscript"/>
        </w:rPr>
        <w:t>0°С</w:t>
      </w:r>
      <w:r w:rsidRPr="000E5556">
        <w:rPr>
          <w:rFonts w:eastAsia="Calibri"/>
          <w:b w:val="0"/>
          <w:sz w:val="24"/>
          <w:szCs w:val="24"/>
        </w:rPr>
        <w:t xml:space="preserve">. В «ГИМЕТ-2010» выделены 3 </w:t>
      </w:r>
      <w:r w:rsidR="00571B69">
        <w:rPr>
          <w:rFonts w:eastAsia="Calibri"/>
          <w:b w:val="0"/>
          <w:sz w:val="24"/>
          <w:szCs w:val="24"/>
        </w:rPr>
        <w:t>сезона (период)</w:t>
      </w:r>
      <w:r w:rsidRPr="000E5556">
        <w:rPr>
          <w:rFonts w:eastAsia="Calibri"/>
          <w:b w:val="0"/>
          <w:sz w:val="24"/>
          <w:szCs w:val="24"/>
        </w:rPr>
        <w:t>:</w:t>
      </w:r>
    </w:p>
    <w:p w:rsidR="007222A2" w:rsidRPr="000E5556" w:rsidRDefault="007222A2" w:rsidP="007222A2">
      <w:pPr>
        <w:pStyle w:val="ad"/>
        <w:numPr>
          <w:ilvl w:val="0"/>
          <w:numId w:val="3"/>
        </w:numPr>
        <w:spacing w:line="360" w:lineRule="auto"/>
        <w:jc w:val="both"/>
        <w:rPr>
          <w:rFonts w:eastAsia="Calibri" w:cs="Times New Roman"/>
          <w:color w:val="auto"/>
        </w:rPr>
      </w:pPr>
      <w:r w:rsidRPr="000E5556">
        <w:rPr>
          <w:rFonts w:eastAsia="Calibri" w:cs="Times New Roman"/>
          <w:color w:val="auto"/>
        </w:rPr>
        <w:t xml:space="preserve">теплый, </w:t>
      </w:r>
    </w:p>
    <w:p w:rsidR="007222A2" w:rsidRPr="000E5556" w:rsidRDefault="007222A2" w:rsidP="007222A2">
      <w:pPr>
        <w:pStyle w:val="ad"/>
        <w:numPr>
          <w:ilvl w:val="0"/>
          <w:numId w:val="3"/>
        </w:numPr>
        <w:spacing w:line="360" w:lineRule="auto"/>
        <w:jc w:val="both"/>
        <w:rPr>
          <w:rFonts w:eastAsia="Calibri" w:cs="Times New Roman"/>
          <w:color w:val="auto"/>
        </w:rPr>
      </w:pPr>
      <w:r w:rsidRPr="000E5556">
        <w:rPr>
          <w:rFonts w:eastAsia="Calibri" w:cs="Times New Roman"/>
          <w:color w:val="auto"/>
        </w:rPr>
        <w:t xml:space="preserve">холодный, </w:t>
      </w:r>
    </w:p>
    <w:p w:rsidR="007222A2" w:rsidRPr="000E5556" w:rsidRDefault="007222A2" w:rsidP="007222A2">
      <w:pPr>
        <w:pStyle w:val="ad"/>
        <w:numPr>
          <w:ilvl w:val="0"/>
          <w:numId w:val="3"/>
        </w:numPr>
        <w:spacing w:line="360" w:lineRule="auto"/>
        <w:jc w:val="both"/>
        <w:rPr>
          <w:rFonts w:eastAsia="Calibri" w:cs="Times New Roman"/>
          <w:color w:val="auto"/>
        </w:rPr>
      </w:pPr>
      <w:r w:rsidRPr="000E5556">
        <w:rPr>
          <w:rFonts w:eastAsia="Calibri" w:cs="Times New Roman"/>
          <w:color w:val="auto"/>
        </w:rPr>
        <w:t>переходный.</w:t>
      </w:r>
    </w:p>
    <w:p w:rsidR="007222A2" w:rsidRPr="000E5556" w:rsidRDefault="007222A2" w:rsidP="007222A2">
      <w:pPr>
        <w:spacing w:line="360" w:lineRule="auto"/>
        <w:ind w:firstLine="709"/>
        <w:jc w:val="both"/>
        <w:rPr>
          <w:rFonts w:eastAsia="Calibri" w:cs="Times New Roman"/>
          <w:color w:val="auto"/>
        </w:rPr>
      </w:pPr>
    </w:p>
    <w:p w:rsidR="007222A2" w:rsidRPr="000E5556" w:rsidRDefault="007222A2" w:rsidP="007222A2">
      <w:pPr>
        <w:spacing w:line="360" w:lineRule="auto"/>
        <w:ind w:firstLine="709"/>
        <w:jc w:val="both"/>
        <w:rPr>
          <w:rFonts w:eastAsia="Calibri" w:cs="Times New Roman"/>
          <w:color w:val="auto"/>
        </w:rPr>
      </w:pPr>
      <w:r w:rsidRPr="000E5556">
        <w:rPr>
          <w:rFonts w:eastAsia="Calibri" w:cs="Times New Roman"/>
          <w:color w:val="auto"/>
        </w:rPr>
        <w:t>В НТЦР ДМРЛ ЦАО для всей сети ДМРЛ</w:t>
      </w:r>
      <w:r w:rsidR="00BA2149">
        <w:rPr>
          <w:rFonts w:eastAsia="Calibri" w:cs="Times New Roman"/>
          <w:color w:val="auto"/>
        </w:rPr>
        <w:t>-С</w:t>
      </w:r>
      <w:r w:rsidRPr="000E5556">
        <w:rPr>
          <w:rFonts w:eastAsia="Calibri" w:cs="Times New Roman"/>
          <w:color w:val="auto"/>
        </w:rPr>
        <w:t xml:space="preserve"> процесс выбора метеопараметров и, соответственно, определение сезона года, в настоящее время полностью автоматизирован с использованием информации о </w:t>
      </w:r>
      <w:proofErr w:type="spellStart"/>
      <w:proofErr w:type="gramStart"/>
      <w:r w:rsidRPr="000E5556">
        <w:rPr>
          <w:rFonts w:eastAsia="Calibri" w:cs="Times New Roman"/>
          <w:color w:val="auto"/>
          <w:lang w:val="en-US"/>
        </w:rPr>
        <w:t>T</w:t>
      </w:r>
      <w:r w:rsidRPr="000E5556">
        <w:rPr>
          <w:rFonts w:eastAsia="Calibri" w:cs="Times New Roman"/>
          <w:color w:val="auto"/>
          <w:vertAlign w:val="subscript"/>
          <w:lang w:val="en-US"/>
        </w:rPr>
        <w:t>ground</w:t>
      </w:r>
      <w:proofErr w:type="spellEnd"/>
      <w:r w:rsidRPr="000E5556">
        <w:rPr>
          <w:rFonts w:eastAsia="Calibri" w:cs="Times New Roman"/>
          <w:color w:val="auto"/>
        </w:rPr>
        <w:t xml:space="preserve">  и</w:t>
      </w:r>
      <w:proofErr w:type="gramEnd"/>
      <w:r w:rsidRPr="000E5556">
        <w:rPr>
          <w:rFonts w:eastAsia="Calibri" w:cs="Times New Roman"/>
          <w:color w:val="auto"/>
        </w:rPr>
        <w:t xml:space="preserve"> </w:t>
      </w:r>
      <w:r w:rsidRPr="000E5556">
        <w:rPr>
          <w:rFonts w:eastAsia="Calibri" w:cs="Times New Roman"/>
          <w:b/>
        </w:rPr>
        <w:t>Н</w:t>
      </w:r>
      <w:r w:rsidRPr="000E5556">
        <w:rPr>
          <w:rFonts w:eastAsia="Calibri" w:cs="Times New Roman"/>
          <w:b/>
          <w:vertAlign w:val="subscript"/>
        </w:rPr>
        <w:t>0°С</w:t>
      </w:r>
      <w:r w:rsidRPr="000E5556">
        <w:rPr>
          <w:rFonts w:eastAsia="Calibri" w:cs="Times New Roman"/>
          <w:color w:val="auto"/>
        </w:rPr>
        <w:t xml:space="preserve">. </w:t>
      </w:r>
    </w:p>
    <w:p w:rsidR="007222A2" w:rsidRPr="000E5556" w:rsidRDefault="007222A2" w:rsidP="007222A2">
      <w:pPr>
        <w:spacing w:line="360" w:lineRule="auto"/>
        <w:ind w:firstLine="709"/>
        <w:jc w:val="both"/>
        <w:rPr>
          <w:rFonts w:eastAsia="Calibri" w:cs="Times New Roman"/>
          <w:bCs/>
          <w:color w:val="auto"/>
        </w:rPr>
      </w:pPr>
      <w:r w:rsidRPr="000E5556">
        <w:rPr>
          <w:rFonts w:eastAsia="Calibri" w:cs="Times New Roman"/>
          <w:color w:val="auto"/>
        </w:rPr>
        <w:t>На сети ДМРЛ</w:t>
      </w:r>
      <w:r w:rsidR="00BA2149">
        <w:rPr>
          <w:rFonts w:eastAsia="Calibri" w:cs="Times New Roman"/>
          <w:color w:val="auto"/>
        </w:rPr>
        <w:t>-С</w:t>
      </w:r>
      <w:r w:rsidRPr="000E5556">
        <w:rPr>
          <w:rFonts w:eastAsia="Calibri" w:cs="Times New Roman"/>
          <w:color w:val="auto"/>
        </w:rPr>
        <w:t xml:space="preserve"> к теплому периоду относятся все случаи с: </w:t>
      </w:r>
      <w:proofErr w:type="spellStart"/>
      <w:proofErr w:type="gramStart"/>
      <w:r w:rsidRPr="000E5556">
        <w:rPr>
          <w:rFonts w:eastAsia="Calibri" w:cs="Times New Roman"/>
          <w:color w:val="auto"/>
          <w:lang w:val="en-US"/>
        </w:rPr>
        <w:t>T</w:t>
      </w:r>
      <w:r w:rsidRPr="000E5556">
        <w:rPr>
          <w:rFonts w:eastAsia="Calibri" w:cs="Times New Roman"/>
          <w:color w:val="auto"/>
          <w:vertAlign w:val="subscript"/>
          <w:lang w:val="en-US"/>
        </w:rPr>
        <w:t>ground</w:t>
      </w:r>
      <w:proofErr w:type="spellEnd"/>
      <w:r w:rsidRPr="000E5556">
        <w:rPr>
          <w:rFonts w:eastAsia="Calibri" w:cs="Times New Roman"/>
          <w:color w:val="auto"/>
        </w:rPr>
        <w:t xml:space="preserve"> &gt;</w:t>
      </w:r>
      <w:proofErr w:type="gramEnd"/>
      <w:r w:rsidRPr="000E5556">
        <w:rPr>
          <w:rFonts w:eastAsia="Calibri" w:cs="Times New Roman"/>
          <w:color w:val="auto"/>
        </w:rPr>
        <w:t xml:space="preserve"> 3°С и </w:t>
      </w:r>
      <w:r w:rsidRPr="000E5556">
        <w:rPr>
          <w:rFonts w:eastAsia="Calibri" w:cs="Times New Roman"/>
        </w:rPr>
        <w:t>Н</w:t>
      </w:r>
      <w:r w:rsidRPr="000E5556">
        <w:rPr>
          <w:rFonts w:eastAsia="Calibri" w:cs="Times New Roman"/>
          <w:vertAlign w:val="subscript"/>
        </w:rPr>
        <w:t>0°С</w:t>
      </w:r>
      <w:r w:rsidRPr="000E5556">
        <w:rPr>
          <w:rFonts w:eastAsia="Calibri" w:cs="Times New Roman"/>
          <w:color w:val="auto"/>
        </w:rPr>
        <w:t xml:space="preserve"> &gt; 0,5 км; холодным считается период, когда  </w:t>
      </w:r>
      <w:proofErr w:type="spellStart"/>
      <w:r w:rsidRPr="000E5556">
        <w:rPr>
          <w:rFonts w:eastAsia="Calibri" w:cs="Times New Roman"/>
          <w:color w:val="auto"/>
          <w:lang w:val="en-US"/>
        </w:rPr>
        <w:t>T</w:t>
      </w:r>
      <w:r w:rsidRPr="000E5556">
        <w:rPr>
          <w:rFonts w:eastAsia="Calibri" w:cs="Times New Roman"/>
          <w:color w:val="auto"/>
          <w:vertAlign w:val="subscript"/>
          <w:lang w:val="en-US"/>
        </w:rPr>
        <w:t>ground</w:t>
      </w:r>
      <w:proofErr w:type="spellEnd"/>
      <w:r w:rsidRPr="000E5556">
        <w:rPr>
          <w:rFonts w:eastAsia="Calibri" w:cs="Times New Roman"/>
          <w:color w:val="auto"/>
        </w:rPr>
        <w:t xml:space="preserve"> &lt; -1°С  и </w:t>
      </w:r>
      <w:r w:rsidRPr="000E5556">
        <w:rPr>
          <w:rFonts w:eastAsia="Calibri" w:cs="Times New Roman"/>
        </w:rPr>
        <w:t>Н</w:t>
      </w:r>
      <w:r w:rsidRPr="000E5556">
        <w:rPr>
          <w:rFonts w:eastAsia="Calibri" w:cs="Times New Roman"/>
          <w:vertAlign w:val="subscript"/>
        </w:rPr>
        <w:t>0°С</w:t>
      </w:r>
      <w:r w:rsidRPr="000E5556">
        <w:rPr>
          <w:rFonts w:eastAsia="Calibri" w:cs="Times New Roman"/>
          <w:color w:val="auto"/>
        </w:rPr>
        <w:t xml:space="preserve"> ≤ 0,2 км; в остальных случаях период года идентифицируется как переходный. При этом в качестве Н</w:t>
      </w:r>
      <w:r w:rsidRPr="000E5556">
        <w:rPr>
          <w:rFonts w:eastAsia="Calibri" w:cs="Times New Roman"/>
          <w:color w:val="auto"/>
          <w:lang w:val="en-US"/>
        </w:rPr>
        <w:t>t</w:t>
      </w:r>
      <w:r w:rsidRPr="000E5556">
        <w:rPr>
          <w:rFonts w:eastAsia="Calibri" w:cs="Times New Roman"/>
          <w:color w:val="auto"/>
        </w:rPr>
        <w:t xml:space="preserve">0°С выбирается высота самой высокой нулевой изотермы. </w:t>
      </w:r>
    </w:p>
    <w:p w:rsidR="007222A2" w:rsidRPr="000E5556" w:rsidRDefault="007222A2" w:rsidP="007222A2">
      <w:pPr>
        <w:tabs>
          <w:tab w:val="left" w:pos="8919"/>
        </w:tabs>
        <w:spacing w:line="360" w:lineRule="auto"/>
        <w:ind w:firstLine="600"/>
        <w:jc w:val="both"/>
        <w:rPr>
          <w:rFonts w:eastAsia="Calibri" w:cs="Times New Roman"/>
          <w:bCs/>
          <w:color w:val="auto"/>
        </w:rPr>
      </w:pPr>
      <w:r w:rsidRPr="000E5556">
        <w:rPr>
          <w:rFonts w:eastAsia="Calibri" w:cs="Times New Roman"/>
          <w:bCs/>
          <w:color w:val="auto"/>
        </w:rPr>
        <w:t xml:space="preserve">Значения </w:t>
      </w:r>
      <w:r w:rsidRPr="000E5556">
        <w:rPr>
          <w:rFonts w:eastAsia="Calibri" w:cs="Times New Roman"/>
        </w:rPr>
        <w:t>Н</w:t>
      </w:r>
      <w:r w:rsidRPr="000E5556">
        <w:rPr>
          <w:rFonts w:eastAsia="Calibri" w:cs="Times New Roman"/>
          <w:vertAlign w:val="subscript"/>
        </w:rPr>
        <w:t>0°С</w:t>
      </w:r>
      <w:r w:rsidRPr="000E5556">
        <w:rPr>
          <w:rFonts w:eastAsia="Calibri" w:cs="Times New Roman"/>
          <w:color w:val="auto"/>
        </w:rPr>
        <w:t>, Н</w:t>
      </w:r>
      <w:r w:rsidRPr="000E5556">
        <w:rPr>
          <w:rFonts w:eastAsia="Calibri" w:cs="Times New Roman"/>
          <w:color w:val="auto"/>
          <w:vertAlign w:val="subscript"/>
          <w:lang w:val="en-US"/>
        </w:rPr>
        <w:t>t</w:t>
      </w:r>
      <w:r w:rsidRPr="000E5556">
        <w:rPr>
          <w:rFonts w:eastAsia="Calibri" w:cs="Times New Roman"/>
          <w:color w:val="auto"/>
          <w:vertAlign w:val="subscript"/>
        </w:rPr>
        <w:t>-22°С</w:t>
      </w:r>
      <w:r w:rsidRPr="000E5556">
        <w:rPr>
          <w:rFonts w:eastAsia="Calibri" w:cs="Times New Roman"/>
          <w:color w:val="auto"/>
        </w:rPr>
        <w:t xml:space="preserve">, </w:t>
      </w:r>
      <w:proofErr w:type="spellStart"/>
      <w:r w:rsidRPr="000E5556">
        <w:rPr>
          <w:rFonts w:eastAsia="Calibri" w:cs="Times New Roman"/>
          <w:color w:val="auto"/>
        </w:rPr>
        <w:t>Нтропо</w:t>
      </w:r>
      <w:proofErr w:type="spellEnd"/>
      <w:r w:rsidRPr="000E5556">
        <w:rPr>
          <w:rFonts w:eastAsia="Calibri" w:cs="Times New Roman"/>
          <w:color w:val="auto"/>
        </w:rPr>
        <w:t xml:space="preserve"> автоматически рассчитываются из </w:t>
      </w:r>
      <w:r w:rsidRPr="000E5556">
        <w:rPr>
          <w:rFonts w:eastAsia="Calibri" w:cs="Times New Roman"/>
          <w:bCs/>
          <w:color w:val="auto"/>
        </w:rPr>
        <w:t xml:space="preserve">данных ближайших пунктов сети аэрологического зондирования атмосферы (АЭ) </w:t>
      </w:r>
      <w:r w:rsidRPr="000E5556">
        <w:rPr>
          <w:rFonts w:eastAsia="Calibri" w:cs="Times New Roman"/>
          <w:color w:val="auto"/>
        </w:rPr>
        <w:t>методом линейной интерполяции при максимальной высоте поднятия радиозонда (</w:t>
      </w:r>
      <w:proofErr w:type="spellStart"/>
      <w:r w:rsidRPr="000E5556">
        <w:rPr>
          <w:rFonts w:eastAsia="Calibri" w:cs="Times New Roman"/>
          <w:color w:val="auto"/>
        </w:rPr>
        <w:t>Нмах</w:t>
      </w:r>
      <w:proofErr w:type="spellEnd"/>
      <w:r w:rsidRPr="000E5556">
        <w:rPr>
          <w:rFonts w:eastAsia="Calibri" w:cs="Times New Roman"/>
          <w:color w:val="auto"/>
        </w:rPr>
        <w:t xml:space="preserve"> </w:t>
      </w:r>
      <w:proofErr w:type="spellStart"/>
      <w:r w:rsidRPr="000E5556">
        <w:rPr>
          <w:rFonts w:eastAsia="Calibri" w:cs="Times New Roman"/>
          <w:color w:val="auto"/>
        </w:rPr>
        <w:t>рз</w:t>
      </w:r>
      <w:proofErr w:type="spellEnd"/>
      <w:r w:rsidRPr="000E5556">
        <w:rPr>
          <w:rFonts w:eastAsia="Calibri" w:cs="Times New Roman"/>
          <w:color w:val="auto"/>
        </w:rPr>
        <w:t xml:space="preserve">) до уровня выше </w:t>
      </w:r>
      <w:r w:rsidRPr="000E5556">
        <w:rPr>
          <w:rFonts w:eastAsia="Calibri" w:cs="Times New Roman"/>
          <w:bCs/>
          <w:color w:val="auto"/>
        </w:rPr>
        <w:t>-22</w:t>
      </w:r>
      <w:r w:rsidRPr="000E5556">
        <w:rPr>
          <w:rFonts w:eastAsia="Calibri" w:cs="Times New Roman"/>
          <w:color w:val="auto"/>
        </w:rPr>
        <w:t xml:space="preserve">°С и методом линейной экстраполяции - при </w:t>
      </w:r>
      <w:proofErr w:type="spellStart"/>
      <w:r w:rsidRPr="000E5556">
        <w:rPr>
          <w:rFonts w:eastAsia="Calibri" w:cs="Times New Roman"/>
          <w:color w:val="auto"/>
        </w:rPr>
        <w:t>Нмах</w:t>
      </w:r>
      <w:proofErr w:type="spellEnd"/>
      <w:r w:rsidRPr="000E5556">
        <w:rPr>
          <w:rFonts w:eastAsia="Calibri" w:cs="Times New Roman"/>
          <w:color w:val="auto"/>
        </w:rPr>
        <w:t xml:space="preserve"> </w:t>
      </w:r>
      <w:proofErr w:type="spellStart"/>
      <w:r w:rsidRPr="000E5556">
        <w:rPr>
          <w:rFonts w:eastAsia="Calibri" w:cs="Times New Roman"/>
          <w:color w:val="auto"/>
        </w:rPr>
        <w:t>рз</w:t>
      </w:r>
      <w:proofErr w:type="spellEnd"/>
      <w:r w:rsidRPr="000E5556">
        <w:rPr>
          <w:rFonts w:eastAsia="Calibri" w:cs="Times New Roman"/>
          <w:bCs/>
          <w:color w:val="auto"/>
        </w:rPr>
        <w:t xml:space="preserve"> ниже уровня -22</w:t>
      </w:r>
      <w:r w:rsidRPr="000E5556">
        <w:rPr>
          <w:rFonts w:eastAsia="Calibri" w:cs="Times New Roman"/>
          <w:color w:val="auto"/>
        </w:rPr>
        <w:t>°С</w:t>
      </w:r>
      <w:r w:rsidRPr="000E5556">
        <w:rPr>
          <w:rFonts w:eastAsia="Calibri" w:cs="Times New Roman"/>
          <w:bCs/>
          <w:color w:val="auto"/>
        </w:rPr>
        <w:t xml:space="preserve">. </w:t>
      </w:r>
    </w:p>
    <w:p w:rsidR="007222A2" w:rsidRPr="000E5556" w:rsidRDefault="007222A2" w:rsidP="007222A2">
      <w:pPr>
        <w:tabs>
          <w:tab w:val="left" w:pos="8919"/>
        </w:tabs>
        <w:spacing w:line="360" w:lineRule="auto"/>
        <w:ind w:firstLine="600"/>
        <w:jc w:val="both"/>
        <w:rPr>
          <w:rFonts w:cs="Times New Roman"/>
          <w:bCs/>
          <w:color w:val="auto"/>
        </w:rPr>
      </w:pPr>
      <w:r w:rsidRPr="000E5556">
        <w:rPr>
          <w:rFonts w:eastAsia="Calibri" w:cs="Times New Roman"/>
          <w:bCs/>
          <w:color w:val="auto"/>
        </w:rPr>
        <w:t xml:space="preserve">Значения приземной температуры воздуха берутся из данных 8-срочных наблюдений сети </w:t>
      </w:r>
      <w:r w:rsidR="00A72CD3">
        <w:rPr>
          <w:rFonts w:eastAsia="Calibri" w:cs="Times New Roman"/>
          <w:bCs/>
          <w:color w:val="auto"/>
        </w:rPr>
        <w:t>ГМС</w:t>
      </w:r>
      <w:r w:rsidRPr="000E5556">
        <w:rPr>
          <w:rFonts w:eastAsia="Calibri" w:cs="Times New Roman"/>
          <w:bCs/>
          <w:color w:val="auto"/>
        </w:rPr>
        <w:t xml:space="preserve"> Росгидромета. </w:t>
      </w:r>
    </w:p>
    <w:p w:rsidR="007222A2" w:rsidRPr="000E5556" w:rsidRDefault="007222A2" w:rsidP="007222A2">
      <w:pPr>
        <w:tabs>
          <w:tab w:val="left" w:pos="8919"/>
        </w:tabs>
        <w:spacing w:line="360" w:lineRule="auto"/>
        <w:ind w:firstLine="600"/>
        <w:jc w:val="both"/>
        <w:rPr>
          <w:rFonts w:eastAsia="Calibri" w:cs="Times New Roman"/>
          <w:b/>
          <w:color w:val="auto"/>
        </w:rPr>
      </w:pPr>
      <w:r w:rsidRPr="000E5556">
        <w:rPr>
          <w:rFonts w:cs="Times New Roman"/>
          <w:bCs/>
          <w:color w:val="auto"/>
        </w:rPr>
        <w:t xml:space="preserve"> </w:t>
      </w:r>
      <w:r w:rsidRPr="000E5556">
        <w:rPr>
          <w:rFonts w:eastAsia="Calibri" w:cs="Times New Roman"/>
          <w:bCs/>
          <w:color w:val="auto"/>
        </w:rPr>
        <w:t xml:space="preserve">От того, насколько корректны введенные значения метеопараметров, зависит правильность выбора периода года, от которого, в свою очередь, зависит выбор критериев идентификации явлений погоды.  </w:t>
      </w:r>
    </w:p>
    <w:p w:rsidR="007222A2" w:rsidRPr="000E5556" w:rsidRDefault="007222A2" w:rsidP="007222A2">
      <w:pPr>
        <w:spacing w:line="360" w:lineRule="auto"/>
        <w:ind w:firstLine="600"/>
        <w:jc w:val="both"/>
        <w:rPr>
          <w:rFonts w:eastAsia="Calibri" w:cs="Times New Roman"/>
          <w:color w:val="auto"/>
        </w:rPr>
      </w:pPr>
      <w:r w:rsidRPr="000E5556">
        <w:rPr>
          <w:rFonts w:eastAsia="Calibri" w:cs="Times New Roman"/>
          <w:color w:val="auto"/>
        </w:rPr>
        <w:t>Следует подчеркнуть, что возможность ручного ввода метеопараметров на всей сети ДМРЛ-С остается. Например, при прерывании связи сетевого ДМРЛ-С с НТЦР ДМРЛ ЦАО, по согласованию с НТЦР ДМРЛ</w:t>
      </w:r>
      <w:r w:rsidR="00A72CD3">
        <w:rPr>
          <w:rFonts w:eastAsia="Calibri" w:cs="Times New Roman"/>
          <w:color w:val="auto"/>
        </w:rPr>
        <w:t>,</w:t>
      </w:r>
      <w:r w:rsidRPr="000E5556">
        <w:rPr>
          <w:rFonts w:eastAsia="Calibri" w:cs="Times New Roman"/>
          <w:color w:val="auto"/>
        </w:rPr>
        <w:t xml:space="preserve"> оператор на позиции должен ввести необходимые метеопараметры. </w:t>
      </w:r>
    </w:p>
    <w:p w:rsidR="007222A2" w:rsidRPr="000E5556" w:rsidRDefault="007222A2" w:rsidP="007222A2">
      <w:pPr>
        <w:pStyle w:val="Default"/>
        <w:spacing w:line="360" w:lineRule="auto"/>
        <w:ind w:firstLine="567"/>
        <w:jc w:val="both"/>
      </w:pPr>
      <w:r w:rsidRPr="000E5556">
        <w:t xml:space="preserve">В этом случае, сразу же после получения аэрологической информации оператор должен выполнить следующее: </w:t>
      </w:r>
    </w:p>
    <w:p w:rsidR="007222A2" w:rsidRPr="000E5556" w:rsidRDefault="007222A2" w:rsidP="007222A2">
      <w:pPr>
        <w:pStyle w:val="Default"/>
        <w:spacing w:line="360" w:lineRule="auto"/>
        <w:ind w:left="993"/>
        <w:jc w:val="both"/>
        <w:rPr>
          <w:rFonts w:eastAsia="GulimChe"/>
        </w:rPr>
      </w:pPr>
      <w:r w:rsidRPr="000E5556">
        <w:lastRenderedPageBreak/>
        <w:t xml:space="preserve">1. В Главном окне программы UVK1 с помощью пункта меню </w:t>
      </w:r>
      <w:r w:rsidRPr="000E5556">
        <w:rPr>
          <w:b/>
          <w:bCs/>
        </w:rPr>
        <w:t xml:space="preserve">«Окна» </w:t>
      </w:r>
      <w:r w:rsidRPr="000E5556">
        <w:rPr>
          <w:rFonts w:eastAsia="GulimChe"/>
        </w:rPr>
        <w:t xml:space="preserve">→ </w:t>
      </w:r>
      <w:r w:rsidRPr="000E5556">
        <w:rPr>
          <w:rFonts w:eastAsia="GulimChe"/>
          <w:b/>
          <w:bCs/>
        </w:rPr>
        <w:t xml:space="preserve">«Установка </w:t>
      </w:r>
      <w:proofErr w:type="spellStart"/>
      <w:r w:rsidRPr="000E5556">
        <w:rPr>
          <w:rFonts w:eastAsia="GulimChe"/>
          <w:b/>
          <w:bCs/>
        </w:rPr>
        <w:t>метео</w:t>
      </w:r>
      <w:proofErr w:type="spellEnd"/>
      <w:r w:rsidRPr="000E5556">
        <w:rPr>
          <w:rFonts w:eastAsia="GulimChe"/>
          <w:b/>
          <w:bCs/>
        </w:rPr>
        <w:t xml:space="preserve">» </w:t>
      </w:r>
      <w:r w:rsidRPr="000E5556">
        <w:rPr>
          <w:rFonts w:eastAsia="GulimChe"/>
        </w:rPr>
        <w:t xml:space="preserve">активируется панель «Установка параметров обзора»; </w:t>
      </w:r>
    </w:p>
    <w:p w:rsidR="007222A2" w:rsidRPr="000E5556" w:rsidRDefault="007222A2" w:rsidP="007222A2">
      <w:pPr>
        <w:pStyle w:val="Default"/>
        <w:spacing w:after="157" w:line="360" w:lineRule="auto"/>
        <w:ind w:left="993"/>
        <w:jc w:val="both"/>
        <w:rPr>
          <w:color w:val="auto"/>
        </w:rPr>
      </w:pPr>
      <w:r w:rsidRPr="000E5556">
        <w:rPr>
          <w:color w:val="auto"/>
        </w:rPr>
        <w:t xml:space="preserve">2. В графы панели «Установка параметров обзора» оператором заносится информация о </w:t>
      </w:r>
      <w:proofErr w:type="spellStart"/>
      <w:r w:rsidRPr="000E5556">
        <w:rPr>
          <w:color w:val="auto"/>
        </w:rPr>
        <w:t>Tground</w:t>
      </w:r>
      <w:proofErr w:type="spellEnd"/>
      <w:r w:rsidRPr="000E5556">
        <w:rPr>
          <w:color w:val="auto"/>
        </w:rPr>
        <w:t xml:space="preserve"> (приземной температуре), </w:t>
      </w:r>
      <w:r w:rsidRPr="000E5556">
        <w:rPr>
          <w:rFonts w:eastAsia="Calibri"/>
        </w:rPr>
        <w:t>Н</w:t>
      </w:r>
      <w:r w:rsidRPr="000E5556">
        <w:rPr>
          <w:rFonts w:eastAsia="Calibri"/>
          <w:vertAlign w:val="subscript"/>
        </w:rPr>
        <w:t>0°С</w:t>
      </w:r>
      <w:r w:rsidRPr="000E5556">
        <w:rPr>
          <w:color w:val="auto"/>
        </w:rPr>
        <w:t xml:space="preserve"> (высоте изотермы 0°С), Н</w:t>
      </w:r>
      <w:r w:rsidRPr="000E5556">
        <w:rPr>
          <w:color w:val="auto"/>
          <w:vertAlign w:val="subscript"/>
        </w:rPr>
        <w:t xml:space="preserve">t-22°С </w:t>
      </w:r>
      <w:r w:rsidRPr="000E5556">
        <w:rPr>
          <w:color w:val="auto"/>
        </w:rPr>
        <w:t xml:space="preserve">(высоте изотермы -22°С), </w:t>
      </w:r>
      <w:proofErr w:type="spellStart"/>
      <w:r w:rsidRPr="000E5556">
        <w:rPr>
          <w:color w:val="auto"/>
        </w:rPr>
        <w:t>Нtropo</w:t>
      </w:r>
      <w:proofErr w:type="spellEnd"/>
      <w:r w:rsidRPr="000E5556">
        <w:rPr>
          <w:color w:val="auto"/>
        </w:rPr>
        <w:t xml:space="preserve"> (высоты тропопаузы). </w:t>
      </w:r>
    </w:p>
    <w:p w:rsidR="007222A2" w:rsidRPr="000E5556" w:rsidRDefault="007222A2" w:rsidP="007222A2">
      <w:pPr>
        <w:pStyle w:val="Default"/>
        <w:spacing w:line="360" w:lineRule="auto"/>
        <w:ind w:left="993"/>
        <w:jc w:val="both"/>
        <w:rPr>
          <w:color w:val="auto"/>
        </w:rPr>
      </w:pPr>
      <w:r w:rsidRPr="000E5556">
        <w:rPr>
          <w:color w:val="auto"/>
        </w:rPr>
        <w:t xml:space="preserve">3. Зафиксировать изменения нажатием кнопки «Записать». </w:t>
      </w:r>
    </w:p>
    <w:p w:rsidR="007222A2" w:rsidRPr="000E5556" w:rsidRDefault="007222A2" w:rsidP="007222A2">
      <w:pPr>
        <w:pStyle w:val="Default"/>
        <w:spacing w:line="360" w:lineRule="auto"/>
        <w:rPr>
          <w:color w:val="auto"/>
        </w:rPr>
      </w:pPr>
      <w:r w:rsidRPr="000E5556">
        <w:rPr>
          <w:color w:val="auto"/>
        </w:rPr>
        <w:t xml:space="preserve">         </w:t>
      </w:r>
    </w:p>
    <w:p w:rsidR="007222A2" w:rsidRPr="000E5556" w:rsidRDefault="007222A2" w:rsidP="007222A2">
      <w:pPr>
        <w:spacing w:line="360" w:lineRule="auto"/>
        <w:ind w:firstLine="600"/>
        <w:jc w:val="both"/>
        <w:rPr>
          <w:rFonts w:eastAsia="Calibri" w:cs="Times New Roman"/>
          <w:color w:val="auto"/>
        </w:rPr>
      </w:pPr>
      <w:r w:rsidRPr="000E5556">
        <w:rPr>
          <w:rFonts w:eastAsia="Calibri" w:cs="Times New Roman"/>
          <w:color w:val="auto"/>
        </w:rPr>
        <w:t xml:space="preserve"> При возникновении на сети ДМРЛ</w:t>
      </w:r>
      <w:r w:rsidR="009905F3">
        <w:rPr>
          <w:rFonts w:eastAsia="Calibri" w:cs="Times New Roman"/>
          <w:color w:val="auto"/>
        </w:rPr>
        <w:t>-С</w:t>
      </w:r>
      <w:r w:rsidRPr="000E5556">
        <w:rPr>
          <w:rFonts w:eastAsia="Calibri" w:cs="Times New Roman"/>
          <w:color w:val="auto"/>
        </w:rPr>
        <w:t xml:space="preserve"> вопросов, связанных со значениями метеопараметров в ДМРЛ</w:t>
      </w:r>
      <w:r w:rsidR="009905F3">
        <w:rPr>
          <w:rFonts w:eastAsia="Calibri" w:cs="Times New Roman"/>
          <w:color w:val="auto"/>
        </w:rPr>
        <w:t>-С</w:t>
      </w:r>
      <w:r w:rsidRPr="000E5556">
        <w:rPr>
          <w:rFonts w:eastAsia="Calibri" w:cs="Times New Roman"/>
          <w:color w:val="auto"/>
        </w:rPr>
        <w:t xml:space="preserve"> и возможностью их ручного изменения в некоторых ситуациях, следует обращаться в НТЦР ДМРЛ ЦАО по телефонам (495) 408-6114, (495) 408-7719, (495) 408-7661.</w:t>
      </w:r>
    </w:p>
    <w:p w:rsidR="007222A2" w:rsidRDefault="007222A2" w:rsidP="00E82DDA">
      <w:pPr>
        <w:shd w:val="clear" w:color="auto" w:fill="FFFFFF"/>
        <w:spacing w:line="360" w:lineRule="auto"/>
        <w:ind w:firstLine="360"/>
        <w:jc w:val="both"/>
        <w:rPr>
          <w:rFonts w:eastAsia="Calibri" w:cs="Times New Roman"/>
          <w:color w:val="auto"/>
        </w:rPr>
      </w:pPr>
    </w:p>
    <w:sectPr w:rsidR="007222A2" w:rsidSect="00DE5447">
      <w:headerReference w:type="default" r:id="rId73"/>
      <w:footerReference w:type="default" r:id="rId74"/>
      <w:pgSz w:w="11906" w:h="16838"/>
      <w:pgMar w:top="1134" w:right="850" w:bottom="1134" w:left="1701" w:header="708" w:footer="708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12832" w:rsidRDefault="00712832" w:rsidP="003A487E">
      <w:r>
        <w:separator/>
      </w:r>
    </w:p>
  </w:endnote>
  <w:endnote w:type="continuationSeparator" w:id="0">
    <w:p w:rsidR="00712832" w:rsidRDefault="00712832" w:rsidP="003A48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ulimChe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500D0" w:rsidRDefault="00E500D0">
    <w:pPr>
      <w:pStyle w:val="a7"/>
      <w:jc w:val="right"/>
    </w:pPr>
    <w:r>
      <w:fldChar w:fldCharType="begin"/>
    </w:r>
    <w:r>
      <w:instrText>PAGE   \* MERGEFORMAT</w:instrText>
    </w:r>
    <w:r>
      <w:fldChar w:fldCharType="separate"/>
    </w:r>
    <w:r w:rsidR="006472C3">
      <w:rPr>
        <w:noProof/>
      </w:rPr>
      <w:t>65</w:t>
    </w:r>
    <w:r>
      <w:fldChar w:fldCharType="end"/>
    </w:r>
  </w:p>
  <w:p w:rsidR="00E500D0" w:rsidRDefault="00E500D0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12832" w:rsidRDefault="00712832" w:rsidP="003A487E">
      <w:r>
        <w:separator/>
      </w:r>
    </w:p>
  </w:footnote>
  <w:footnote w:type="continuationSeparator" w:id="0">
    <w:p w:rsidR="00712832" w:rsidRDefault="00712832" w:rsidP="003A487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500D0" w:rsidRPr="00D52DA5" w:rsidRDefault="00E500D0" w:rsidP="001A376D">
    <w:pPr>
      <w:pStyle w:val="HeaderOdd"/>
      <w:jc w:val="both"/>
      <w:rPr>
        <w:rFonts w:ascii="Arial" w:hAnsi="Arial" w:cs="Arial"/>
        <w:sz w:val="18"/>
        <w:szCs w:val="18"/>
      </w:rPr>
    </w:pPr>
    <w:r w:rsidRPr="00D52DA5">
      <w:rPr>
        <w:rFonts w:ascii="Calibri Light" w:hAnsi="Calibri Light"/>
        <w:i/>
        <w:color w:val="808080"/>
        <w:sz w:val="18"/>
        <w:szCs w:val="18"/>
      </w:rPr>
      <w:t>Временные Методические Указания</w:t>
    </w:r>
    <w:r w:rsidRPr="00D52DA5">
      <w:rPr>
        <w:rFonts w:ascii="Calibri Light" w:hAnsi="Calibri Light"/>
        <w:i/>
        <w:color w:val="808080"/>
        <w:sz w:val="18"/>
        <w:szCs w:val="18"/>
      </w:rPr>
      <w:tab/>
    </w:r>
    <w:r w:rsidRPr="00D52DA5">
      <w:rPr>
        <w:rFonts w:ascii="Calibri Light" w:hAnsi="Calibri Light"/>
        <w:i/>
        <w:color w:val="808080"/>
        <w:sz w:val="18"/>
        <w:szCs w:val="18"/>
      </w:rPr>
      <w:tab/>
    </w:r>
    <w:r>
      <w:rPr>
        <w:rFonts w:ascii="Calibri Light" w:hAnsi="Calibri Light"/>
        <w:i/>
        <w:color w:val="808080"/>
        <w:sz w:val="18"/>
        <w:szCs w:val="18"/>
      </w:rPr>
      <w:t xml:space="preserve">            по использованию </w:t>
    </w:r>
    <w:r w:rsidRPr="00D52DA5">
      <w:rPr>
        <w:rFonts w:ascii="Calibri Light" w:hAnsi="Calibri Light"/>
        <w:i/>
        <w:color w:val="808080"/>
        <w:sz w:val="18"/>
        <w:szCs w:val="18"/>
      </w:rPr>
      <w:t>информации</w:t>
    </w:r>
    <w:r>
      <w:rPr>
        <w:rFonts w:ascii="Calibri Light" w:hAnsi="Calibri Light"/>
        <w:i/>
        <w:color w:val="808080"/>
        <w:sz w:val="18"/>
        <w:szCs w:val="18"/>
      </w:rPr>
      <w:t> </w:t>
    </w:r>
    <w:r w:rsidRPr="00D52DA5">
      <w:rPr>
        <w:rFonts w:ascii="Calibri Light" w:hAnsi="Calibri Light"/>
        <w:i/>
        <w:color w:val="808080"/>
        <w:sz w:val="18"/>
        <w:szCs w:val="18"/>
      </w:rPr>
      <w:t>доплеровского</w:t>
    </w:r>
    <w:r>
      <w:rPr>
        <w:rFonts w:ascii="Calibri Light" w:hAnsi="Calibri Light"/>
        <w:i/>
        <w:color w:val="808080"/>
        <w:sz w:val="18"/>
        <w:szCs w:val="18"/>
      </w:rPr>
      <w:t> </w:t>
    </w:r>
    <w:r w:rsidRPr="00D52DA5">
      <w:rPr>
        <w:rFonts w:ascii="Calibri Light" w:hAnsi="Calibri Light"/>
        <w:i/>
        <w:color w:val="808080"/>
        <w:sz w:val="18"/>
        <w:szCs w:val="18"/>
      </w:rPr>
      <w:t xml:space="preserve">метеорологического </w:t>
    </w:r>
    <w:r>
      <w:rPr>
        <w:rFonts w:ascii="Calibri Light" w:hAnsi="Calibri Light"/>
        <w:i/>
        <w:color w:val="808080"/>
        <w:sz w:val="18"/>
        <w:szCs w:val="18"/>
      </w:rPr>
      <w:tab/>
    </w:r>
    <w:r>
      <w:rPr>
        <w:rFonts w:ascii="Calibri Light" w:hAnsi="Calibri Light"/>
        <w:i/>
        <w:color w:val="808080"/>
        <w:sz w:val="18"/>
        <w:szCs w:val="18"/>
      </w:rPr>
      <w:tab/>
    </w:r>
    <w:r>
      <w:rPr>
        <w:rFonts w:ascii="Calibri Light" w:hAnsi="Calibri Light"/>
        <w:i/>
        <w:color w:val="808080"/>
        <w:sz w:val="18"/>
        <w:szCs w:val="18"/>
      </w:rPr>
      <w:tab/>
    </w:r>
    <w:r>
      <w:rPr>
        <w:rFonts w:ascii="Calibri Light" w:hAnsi="Calibri Light"/>
        <w:i/>
        <w:color w:val="808080"/>
        <w:sz w:val="18"/>
        <w:szCs w:val="18"/>
      </w:rPr>
      <w:tab/>
    </w:r>
    <w:r>
      <w:rPr>
        <w:rFonts w:ascii="Calibri Light" w:hAnsi="Calibri Light"/>
        <w:i/>
        <w:color w:val="808080"/>
        <w:sz w:val="18"/>
        <w:szCs w:val="18"/>
      </w:rPr>
      <w:tab/>
      <w:t xml:space="preserve">            </w:t>
    </w:r>
    <w:r w:rsidRPr="00D52DA5">
      <w:rPr>
        <w:rFonts w:ascii="Calibri Light" w:hAnsi="Calibri Light"/>
        <w:i/>
        <w:color w:val="808080"/>
        <w:sz w:val="18"/>
        <w:szCs w:val="18"/>
      </w:rPr>
      <w:t xml:space="preserve">радиолокатора ДМРЛ-С в синоптической практике» </w:t>
    </w:r>
  </w:p>
  <w:p w:rsidR="00E500D0" w:rsidRDefault="00E500D0" w:rsidP="001A376D">
    <w:pPr>
      <w:pStyle w:val="a5"/>
    </w:pPr>
  </w:p>
  <w:p w:rsidR="00E500D0" w:rsidRDefault="00E500D0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C1362BB"/>
    <w:multiLevelType w:val="hybridMultilevel"/>
    <w:tmpl w:val="E1F4CF66"/>
    <w:lvl w:ilvl="0" w:tplc="67546E6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1CBF7206"/>
    <w:multiLevelType w:val="hybridMultilevel"/>
    <w:tmpl w:val="2E82B0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1512AB7"/>
    <w:multiLevelType w:val="multilevel"/>
    <w:tmpl w:val="E3B077A2"/>
    <w:lvl w:ilvl="0">
      <w:start w:val="5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  <w:b/>
      </w:rPr>
    </w:lvl>
    <w:lvl w:ilvl="1">
      <w:start w:val="8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50A3"/>
    <w:rsid w:val="00014F2F"/>
    <w:rsid w:val="00022507"/>
    <w:rsid w:val="00025078"/>
    <w:rsid w:val="00026650"/>
    <w:rsid w:val="00036A1D"/>
    <w:rsid w:val="00050400"/>
    <w:rsid w:val="0006113E"/>
    <w:rsid w:val="00067F0C"/>
    <w:rsid w:val="0007000D"/>
    <w:rsid w:val="00071883"/>
    <w:rsid w:val="00081E99"/>
    <w:rsid w:val="00082F18"/>
    <w:rsid w:val="00090A9D"/>
    <w:rsid w:val="00095E19"/>
    <w:rsid w:val="000B6377"/>
    <w:rsid w:val="000C0F44"/>
    <w:rsid w:val="000C5E92"/>
    <w:rsid w:val="000D06B1"/>
    <w:rsid w:val="000D2A6A"/>
    <w:rsid w:val="000D4BEE"/>
    <w:rsid w:val="000E5B3E"/>
    <w:rsid w:val="000E6169"/>
    <w:rsid w:val="000F0E42"/>
    <w:rsid w:val="000F4695"/>
    <w:rsid w:val="00106C4A"/>
    <w:rsid w:val="001106D3"/>
    <w:rsid w:val="00115F07"/>
    <w:rsid w:val="001224D4"/>
    <w:rsid w:val="001256C7"/>
    <w:rsid w:val="001353AE"/>
    <w:rsid w:val="001535E4"/>
    <w:rsid w:val="0015545D"/>
    <w:rsid w:val="00166C9C"/>
    <w:rsid w:val="00177D7B"/>
    <w:rsid w:val="00186E3C"/>
    <w:rsid w:val="00191BD7"/>
    <w:rsid w:val="00195C06"/>
    <w:rsid w:val="00196123"/>
    <w:rsid w:val="001A376D"/>
    <w:rsid w:val="001A385E"/>
    <w:rsid w:val="001A5543"/>
    <w:rsid w:val="001C3084"/>
    <w:rsid w:val="001D4554"/>
    <w:rsid w:val="001D49EE"/>
    <w:rsid w:val="001D7E51"/>
    <w:rsid w:val="001F226D"/>
    <w:rsid w:val="00204E45"/>
    <w:rsid w:val="00211323"/>
    <w:rsid w:val="00225BA4"/>
    <w:rsid w:val="00226998"/>
    <w:rsid w:val="00236DF0"/>
    <w:rsid w:val="00251DA0"/>
    <w:rsid w:val="00274615"/>
    <w:rsid w:val="00274BC2"/>
    <w:rsid w:val="0028100C"/>
    <w:rsid w:val="002916ED"/>
    <w:rsid w:val="00292C86"/>
    <w:rsid w:val="00292F6B"/>
    <w:rsid w:val="002A0449"/>
    <w:rsid w:val="002A6287"/>
    <w:rsid w:val="002A6AA5"/>
    <w:rsid w:val="002A7643"/>
    <w:rsid w:val="002B6F7E"/>
    <w:rsid w:val="002D4539"/>
    <w:rsid w:val="002F13AD"/>
    <w:rsid w:val="00310D1D"/>
    <w:rsid w:val="00314E0E"/>
    <w:rsid w:val="003235BF"/>
    <w:rsid w:val="00327280"/>
    <w:rsid w:val="003333A4"/>
    <w:rsid w:val="00334655"/>
    <w:rsid w:val="00337402"/>
    <w:rsid w:val="00337781"/>
    <w:rsid w:val="003559F6"/>
    <w:rsid w:val="00356860"/>
    <w:rsid w:val="00363ADC"/>
    <w:rsid w:val="003757EB"/>
    <w:rsid w:val="00375F90"/>
    <w:rsid w:val="00376D2C"/>
    <w:rsid w:val="003821C0"/>
    <w:rsid w:val="003A487E"/>
    <w:rsid w:val="003A72CE"/>
    <w:rsid w:val="003C0E3D"/>
    <w:rsid w:val="003C5122"/>
    <w:rsid w:val="003D0D24"/>
    <w:rsid w:val="003E74CE"/>
    <w:rsid w:val="003F29DC"/>
    <w:rsid w:val="003F38FC"/>
    <w:rsid w:val="004056A8"/>
    <w:rsid w:val="00413634"/>
    <w:rsid w:val="00423E39"/>
    <w:rsid w:val="0043120E"/>
    <w:rsid w:val="00432A04"/>
    <w:rsid w:val="0043427D"/>
    <w:rsid w:val="00441483"/>
    <w:rsid w:val="00456282"/>
    <w:rsid w:val="00466DF7"/>
    <w:rsid w:val="00470082"/>
    <w:rsid w:val="00473B63"/>
    <w:rsid w:val="00476E62"/>
    <w:rsid w:val="004834A0"/>
    <w:rsid w:val="0049022E"/>
    <w:rsid w:val="004A06A2"/>
    <w:rsid w:val="004B091F"/>
    <w:rsid w:val="004B1658"/>
    <w:rsid w:val="004B16BD"/>
    <w:rsid w:val="004B37F6"/>
    <w:rsid w:val="004B4453"/>
    <w:rsid w:val="004D3ADE"/>
    <w:rsid w:val="004D46AD"/>
    <w:rsid w:val="004E321B"/>
    <w:rsid w:val="004F4F55"/>
    <w:rsid w:val="0050321F"/>
    <w:rsid w:val="00504032"/>
    <w:rsid w:val="00520570"/>
    <w:rsid w:val="005257C5"/>
    <w:rsid w:val="00526A9B"/>
    <w:rsid w:val="00566553"/>
    <w:rsid w:val="00571B69"/>
    <w:rsid w:val="00573DF7"/>
    <w:rsid w:val="00575F23"/>
    <w:rsid w:val="0058211C"/>
    <w:rsid w:val="005847A6"/>
    <w:rsid w:val="00587AC0"/>
    <w:rsid w:val="00590F67"/>
    <w:rsid w:val="005923DB"/>
    <w:rsid w:val="00594141"/>
    <w:rsid w:val="00596FFA"/>
    <w:rsid w:val="005A0C30"/>
    <w:rsid w:val="005A4087"/>
    <w:rsid w:val="005A68E7"/>
    <w:rsid w:val="005C0ED4"/>
    <w:rsid w:val="005C304B"/>
    <w:rsid w:val="005C6FCF"/>
    <w:rsid w:val="005E3708"/>
    <w:rsid w:val="005F4EF3"/>
    <w:rsid w:val="006040AD"/>
    <w:rsid w:val="00606BD3"/>
    <w:rsid w:val="00613399"/>
    <w:rsid w:val="0061574F"/>
    <w:rsid w:val="00617F3D"/>
    <w:rsid w:val="0062162F"/>
    <w:rsid w:val="0062464F"/>
    <w:rsid w:val="006273A5"/>
    <w:rsid w:val="00630131"/>
    <w:rsid w:val="00630DB6"/>
    <w:rsid w:val="00634E54"/>
    <w:rsid w:val="006472C3"/>
    <w:rsid w:val="00653446"/>
    <w:rsid w:val="006544A8"/>
    <w:rsid w:val="006573A3"/>
    <w:rsid w:val="006676F6"/>
    <w:rsid w:val="00673F28"/>
    <w:rsid w:val="00682523"/>
    <w:rsid w:val="006844E3"/>
    <w:rsid w:val="006940C8"/>
    <w:rsid w:val="00694269"/>
    <w:rsid w:val="006A196F"/>
    <w:rsid w:val="006A50A3"/>
    <w:rsid w:val="006A59BE"/>
    <w:rsid w:val="006B14A9"/>
    <w:rsid w:val="006B5639"/>
    <w:rsid w:val="006C1217"/>
    <w:rsid w:val="006D37B8"/>
    <w:rsid w:val="006D4D12"/>
    <w:rsid w:val="006D662A"/>
    <w:rsid w:val="006E14DE"/>
    <w:rsid w:val="006E2D32"/>
    <w:rsid w:val="006E4A86"/>
    <w:rsid w:val="006E5581"/>
    <w:rsid w:val="006E6211"/>
    <w:rsid w:val="006F6681"/>
    <w:rsid w:val="00712832"/>
    <w:rsid w:val="00717308"/>
    <w:rsid w:val="007222A2"/>
    <w:rsid w:val="0073790A"/>
    <w:rsid w:val="007521AF"/>
    <w:rsid w:val="00764E5F"/>
    <w:rsid w:val="007956C7"/>
    <w:rsid w:val="007A1C10"/>
    <w:rsid w:val="007A54C3"/>
    <w:rsid w:val="007B1618"/>
    <w:rsid w:val="007E0F0E"/>
    <w:rsid w:val="007F3386"/>
    <w:rsid w:val="008155E6"/>
    <w:rsid w:val="00815F4B"/>
    <w:rsid w:val="0081680A"/>
    <w:rsid w:val="008171A8"/>
    <w:rsid w:val="008229F9"/>
    <w:rsid w:val="00824F48"/>
    <w:rsid w:val="00826A6B"/>
    <w:rsid w:val="00830BBE"/>
    <w:rsid w:val="00833C78"/>
    <w:rsid w:val="008450AC"/>
    <w:rsid w:val="00861FF3"/>
    <w:rsid w:val="0086453A"/>
    <w:rsid w:val="008650B8"/>
    <w:rsid w:val="00866748"/>
    <w:rsid w:val="00876AC5"/>
    <w:rsid w:val="008940DF"/>
    <w:rsid w:val="008A0A6C"/>
    <w:rsid w:val="008A7251"/>
    <w:rsid w:val="008C1ABF"/>
    <w:rsid w:val="008C2E05"/>
    <w:rsid w:val="008C51DC"/>
    <w:rsid w:val="008D5A15"/>
    <w:rsid w:val="008D7030"/>
    <w:rsid w:val="008E690E"/>
    <w:rsid w:val="008E7D5B"/>
    <w:rsid w:val="00902E3D"/>
    <w:rsid w:val="0090515D"/>
    <w:rsid w:val="00911911"/>
    <w:rsid w:val="009169F9"/>
    <w:rsid w:val="009351A4"/>
    <w:rsid w:val="00957367"/>
    <w:rsid w:val="0098555F"/>
    <w:rsid w:val="009905F3"/>
    <w:rsid w:val="00990C4B"/>
    <w:rsid w:val="00992069"/>
    <w:rsid w:val="009978DD"/>
    <w:rsid w:val="00997A64"/>
    <w:rsid w:val="009A57A5"/>
    <w:rsid w:val="009B427A"/>
    <w:rsid w:val="009B6C44"/>
    <w:rsid w:val="009B78D6"/>
    <w:rsid w:val="009C0F47"/>
    <w:rsid w:val="009D2356"/>
    <w:rsid w:val="009D6F4E"/>
    <w:rsid w:val="009D78C3"/>
    <w:rsid w:val="009E009D"/>
    <w:rsid w:val="00A02C32"/>
    <w:rsid w:val="00A13369"/>
    <w:rsid w:val="00A134F4"/>
    <w:rsid w:val="00A136F3"/>
    <w:rsid w:val="00A30A01"/>
    <w:rsid w:val="00A30F2E"/>
    <w:rsid w:val="00A346F6"/>
    <w:rsid w:val="00A34821"/>
    <w:rsid w:val="00A3640F"/>
    <w:rsid w:val="00A46C7A"/>
    <w:rsid w:val="00A543CC"/>
    <w:rsid w:val="00A54933"/>
    <w:rsid w:val="00A6022D"/>
    <w:rsid w:val="00A72CD3"/>
    <w:rsid w:val="00A9205C"/>
    <w:rsid w:val="00A93FA5"/>
    <w:rsid w:val="00AA59D7"/>
    <w:rsid w:val="00AB0163"/>
    <w:rsid w:val="00AB76EA"/>
    <w:rsid w:val="00AC1FE7"/>
    <w:rsid w:val="00AD67EF"/>
    <w:rsid w:val="00AE03B4"/>
    <w:rsid w:val="00AE1B33"/>
    <w:rsid w:val="00AE5724"/>
    <w:rsid w:val="00AE7A6B"/>
    <w:rsid w:val="00AE7F0A"/>
    <w:rsid w:val="00AF3243"/>
    <w:rsid w:val="00AF72D7"/>
    <w:rsid w:val="00B02289"/>
    <w:rsid w:val="00B0244F"/>
    <w:rsid w:val="00B047A8"/>
    <w:rsid w:val="00B17B3D"/>
    <w:rsid w:val="00B232B5"/>
    <w:rsid w:val="00B3158C"/>
    <w:rsid w:val="00B35BBB"/>
    <w:rsid w:val="00B502BD"/>
    <w:rsid w:val="00B50DDC"/>
    <w:rsid w:val="00B550D0"/>
    <w:rsid w:val="00B60497"/>
    <w:rsid w:val="00B6480A"/>
    <w:rsid w:val="00B7065F"/>
    <w:rsid w:val="00B7714A"/>
    <w:rsid w:val="00B77D59"/>
    <w:rsid w:val="00B81A21"/>
    <w:rsid w:val="00BA2149"/>
    <w:rsid w:val="00BA38D3"/>
    <w:rsid w:val="00BC0C8E"/>
    <w:rsid w:val="00BC4E63"/>
    <w:rsid w:val="00BE35E8"/>
    <w:rsid w:val="00C0026D"/>
    <w:rsid w:val="00C07516"/>
    <w:rsid w:val="00C07FB2"/>
    <w:rsid w:val="00C130A8"/>
    <w:rsid w:val="00C14AAD"/>
    <w:rsid w:val="00C20071"/>
    <w:rsid w:val="00C225EB"/>
    <w:rsid w:val="00C24C3B"/>
    <w:rsid w:val="00C423D7"/>
    <w:rsid w:val="00C44D44"/>
    <w:rsid w:val="00C7057B"/>
    <w:rsid w:val="00C72E1C"/>
    <w:rsid w:val="00C7750A"/>
    <w:rsid w:val="00C77E50"/>
    <w:rsid w:val="00C841FA"/>
    <w:rsid w:val="00C91E06"/>
    <w:rsid w:val="00C9450F"/>
    <w:rsid w:val="00C94BED"/>
    <w:rsid w:val="00C956A3"/>
    <w:rsid w:val="00CB34D9"/>
    <w:rsid w:val="00CC094D"/>
    <w:rsid w:val="00CC1DEF"/>
    <w:rsid w:val="00CC1FEC"/>
    <w:rsid w:val="00CD1355"/>
    <w:rsid w:val="00CD1CD8"/>
    <w:rsid w:val="00D03438"/>
    <w:rsid w:val="00D1166C"/>
    <w:rsid w:val="00D1562A"/>
    <w:rsid w:val="00D21501"/>
    <w:rsid w:val="00D26A44"/>
    <w:rsid w:val="00D47E4C"/>
    <w:rsid w:val="00D52E0F"/>
    <w:rsid w:val="00D70CC0"/>
    <w:rsid w:val="00D735A8"/>
    <w:rsid w:val="00D75427"/>
    <w:rsid w:val="00D90817"/>
    <w:rsid w:val="00DA2D9E"/>
    <w:rsid w:val="00DA43CE"/>
    <w:rsid w:val="00DB21D2"/>
    <w:rsid w:val="00DB7E0E"/>
    <w:rsid w:val="00DC67FD"/>
    <w:rsid w:val="00DE3608"/>
    <w:rsid w:val="00DE5447"/>
    <w:rsid w:val="00DE7368"/>
    <w:rsid w:val="00DE794D"/>
    <w:rsid w:val="00DE7E4E"/>
    <w:rsid w:val="00DF20E3"/>
    <w:rsid w:val="00DF2C8A"/>
    <w:rsid w:val="00DF7EBC"/>
    <w:rsid w:val="00E1074A"/>
    <w:rsid w:val="00E112C2"/>
    <w:rsid w:val="00E12C08"/>
    <w:rsid w:val="00E14AD8"/>
    <w:rsid w:val="00E22E11"/>
    <w:rsid w:val="00E27A70"/>
    <w:rsid w:val="00E3317F"/>
    <w:rsid w:val="00E334D2"/>
    <w:rsid w:val="00E368F8"/>
    <w:rsid w:val="00E37A99"/>
    <w:rsid w:val="00E45733"/>
    <w:rsid w:val="00E500D0"/>
    <w:rsid w:val="00E54E5E"/>
    <w:rsid w:val="00E5627E"/>
    <w:rsid w:val="00E67C10"/>
    <w:rsid w:val="00E7764A"/>
    <w:rsid w:val="00E8016F"/>
    <w:rsid w:val="00E82DDA"/>
    <w:rsid w:val="00E858B3"/>
    <w:rsid w:val="00EA139F"/>
    <w:rsid w:val="00EB2994"/>
    <w:rsid w:val="00EC1127"/>
    <w:rsid w:val="00EC36F8"/>
    <w:rsid w:val="00EC3CCA"/>
    <w:rsid w:val="00ED0B23"/>
    <w:rsid w:val="00ED4206"/>
    <w:rsid w:val="00EE072B"/>
    <w:rsid w:val="00EE312E"/>
    <w:rsid w:val="00EE3D8E"/>
    <w:rsid w:val="00EF4B0C"/>
    <w:rsid w:val="00EF5271"/>
    <w:rsid w:val="00EF6420"/>
    <w:rsid w:val="00F02101"/>
    <w:rsid w:val="00F049BE"/>
    <w:rsid w:val="00F068FD"/>
    <w:rsid w:val="00F20EDF"/>
    <w:rsid w:val="00F26D5D"/>
    <w:rsid w:val="00F31CF8"/>
    <w:rsid w:val="00F3435E"/>
    <w:rsid w:val="00F35A56"/>
    <w:rsid w:val="00F43DC2"/>
    <w:rsid w:val="00F55E49"/>
    <w:rsid w:val="00F6425D"/>
    <w:rsid w:val="00F65402"/>
    <w:rsid w:val="00F7167D"/>
    <w:rsid w:val="00F80477"/>
    <w:rsid w:val="00F80CAE"/>
    <w:rsid w:val="00F82FFC"/>
    <w:rsid w:val="00F87756"/>
    <w:rsid w:val="00F93FC3"/>
    <w:rsid w:val="00F9665D"/>
    <w:rsid w:val="00FC11A2"/>
    <w:rsid w:val="00FC18C4"/>
    <w:rsid w:val="00FC6D45"/>
    <w:rsid w:val="00FD03E4"/>
    <w:rsid w:val="00FD0500"/>
    <w:rsid w:val="00FD4AF8"/>
    <w:rsid w:val="00FE095E"/>
    <w:rsid w:val="00FE1CB3"/>
    <w:rsid w:val="00FF2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BDE449B-948D-4DC3-967C-EBF5A133DC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50A3"/>
    <w:pPr>
      <w:suppressAutoHyphens/>
    </w:pPr>
    <w:rPr>
      <w:rFonts w:cs="Arial"/>
      <w:color w:val="000000"/>
      <w:sz w:val="24"/>
      <w:szCs w:val="24"/>
      <w:lang w:eastAsia="ar-SA"/>
    </w:rPr>
  </w:style>
  <w:style w:type="paragraph" w:styleId="2">
    <w:name w:val="heading 2"/>
    <w:basedOn w:val="a"/>
    <w:next w:val="a0"/>
    <w:link w:val="20"/>
    <w:qFormat/>
    <w:rsid w:val="006844E3"/>
    <w:pPr>
      <w:numPr>
        <w:ilvl w:val="1"/>
        <w:numId w:val="1"/>
      </w:numPr>
      <w:spacing w:before="72" w:after="48"/>
      <w:ind w:left="48" w:right="24" w:firstLine="0"/>
      <w:outlineLvl w:val="1"/>
    </w:pPr>
    <w:rPr>
      <w:rFonts w:cs="Times New Roman"/>
      <w:b/>
      <w:color w:val="auto"/>
      <w:sz w:val="28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6844E3"/>
    <w:rPr>
      <w:b/>
      <w:sz w:val="28"/>
      <w:lang w:eastAsia="ar-SA"/>
    </w:rPr>
  </w:style>
  <w:style w:type="paragraph" w:styleId="a0">
    <w:name w:val="Body Text"/>
    <w:basedOn w:val="a"/>
    <w:link w:val="a4"/>
    <w:rsid w:val="006844E3"/>
    <w:pPr>
      <w:spacing w:after="120"/>
    </w:pPr>
  </w:style>
  <w:style w:type="character" w:customStyle="1" w:styleId="a4">
    <w:name w:val="Основной текст Знак"/>
    <w:link w:val="a0"/>
    <w:rsid w:val="006844E3"/>
    <w:rPr>
      <w:rFonts w:cs="Arial"/>
      <w:color w:val="000000"/>
      <w:sz w:val="24"/>
      <w:szCs w:val="24"/>
      <w:lang w:eastAsia="ar-SA"/>
    </w:rPr>
  </w:style>
  <w:style w:type="paragraph" w:customStyle="1" w:styleId="Default">
    <w:name w:val="Default"/>
    <w:rsid w:val="00833C78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5">
    <w:name w:val="header"/>
    <w:basedOn w:val="a"/>
    <w:link w:val="a6"/>
    <w:uiPriority w:val="99"/>
    <w:rsid w:val="003A487E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3A487E"/>
    <w:rPr>
      <w:rFonts w:cs="Arial"/>
      <w:color w:val="000000"/>
      <w:sz w:val="24"/>
      <w:szCs w:val="24"/>
      <w:lang w:eastAsia="ar-SA"/>
    </w:rPr>
  </w:style>
  <w:style w:type="paragraph" w:styleId="a7">
    <w:name w:val="footer"/>
    <w:basedOn w:val="a"/>
    <w:link w:val="a8"/>
    <w:uiPriority w:val="99"/>
    <w:rsid w:val="003A487E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3A487E"/>
    <w:rPr>
      <w:rFonts w:cs="Arial"/>
      <w:color w:val="000000"/>
      <w:sz w:val="24"/>
      <w:szCs w:val="24"/>
      <w:lang w:eastAsia="ar-SA"/>
    </w:rPr>
  </w:style>
  <w:style w:type="paragraph" w:customStyle="1" w:styleId="HeaderOdd">
    <w:name w:val="Header Odd"/>
    <w:basedOn w:val="a9"/>
    <w:qFormat/>
    <w:rsid w:val="001A376D"/>
    <w:pPr>
      <w:pBdr>
        <w:bottom w:val="single" w:sz="4" w:space="1" w:color="5B9BD5"/>
      </w:pBdr>
      <w:suppressAutoHyphens w:val="0"/>
      <w:jc w:val="right"/>
    </w:pPr>
    <w:rPr>
      <w:rFonts w:ascii="Calibri" w:hAnsi="Calibri" w:cs="Times New Roman"/>
      <w:b/>
      <w:bCs/>
      <w:color w:val="44546A"/>
      <w:sz w:val="20"/>
      <w:szCs w:val="23"/>
      <w:lang w:eastAsia="ja-JP"/>
    </w:rPr>
  </w:style>
  <w:style w:type="paragraph" w:styleId="a9">
    <w:name w:val="No Spacing"/>
    <w:uiPriority w:val="1"/>
    <w:qFormat/>
    <w:rsid w:val="001A376D"/>
    <w:pPr>
      <w:suppressAutoHyphens/>
    </w:pPr>
    <w:rPr>
      <w:rFonts w:cs="Arial"/>
      <w:color w:val="000000"/>
      <w:sz w:val="24"/>
      <w:szCs w:val="24"/>
      <w:lang w:eastAsia="ar-SA"/>
    </w:rPr>
  </w:style>
  <w:style w:type="paragraph" w:styleId="aa">
    <w:name w:val="Body Text Indent"/>
    <w:basedOn w:val="a"/>
    <w:link w:val="ab"/>
    <w:rsid w:val="00FD0500"/>
    <w:pPr>
      <w:spacing w:after="120"/>
      <w:ind w:left="283"/>
    </w:pPr>
  </w:style>
  <w:style w:type="character" w:customStyle="1" w:styleId="ab">
    <w:name w:val="Основной текст с отступом Знак"/>
    <w:basedOn w:val="a1"/>
    <w:link w:val="aa"/>
    <w:rsid w:val="00FD0500"/>
    <w:rPr>
      <w:rFonts w:cs="Arial"/>
      <w:color w:val="000000"/>
      <w:sz w:val="24"/>
      <w:szCs w:val="24"/>
      <w:lang w:eastAsia="ar-SA"/>
    </w:rPr>
  </w:style>
  <w:style w:type="paragraph" w:styleId="ac">
    <w:name w:val="Normal (Web)"/>
    <w:basedOn w:val="a"/>
    <w:uiPriority w:val="99"/>
    <w:unhideWhenUsed/>
    <w:rsid w:val="002F13AD"/>
    <w:pPr>
      <w:suppressAutoHyphens w:val="0"/>
      <w:spacing w:before="100" w:beforeAutospacing="1" w:after="119"/>
    </w:pPr>
    <w:rPr>
      <w:rFonts w:cs="Times New Roman"/>
      <w:color w:val="auto"/>
      <w:lang w:eastAsia="ru-RU"/>
    </w:rPr>
  </w:style>
  <w:style w:type="paragraph" w:customStyle="1" w:styleId="Textbodyindent">
    <w:name w:val="Text body indent"/>
    <w:basedOn w:val="a"/>
    <w:rsid w:val="002F13AD"/>
    <w:pPr>
      <w:widowControl w:val="0"/>
      <w:autoSpaceDE w:val="0"/>
      <w:spacing w:line="360" w:lineRule="auto"/>
      <w:ind w:firstLine="720"/>
      <w:jc w:val="both"/>
      <w:textAlignment w:val="baseline"/>
    </w:pPr>
    <w:rPr>
      <w:rFonts w:eastAsia="Calibri" w:cs="Times New Roman"/>
      <w:color w:val="auto"/>
      <w:kern w:val="1"/>
    </w:rPr>
  </w:style>
  <w:style w:type="paragraph" w:styleId="ad">
    <w:name w:val="List Paragraph"/>
    <w:basedOn w:val="a"/>
    <w:uiPriority w:val="34"/>
    <w:qFormat/>
    <w:rsid w:val="007222A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9" Type="http://schemas.openxmlformats.org/officeDocument/2006/relationships/oleObject" Target="embeddings/oleObject9.bin"/><Relationship Id="rId21" Type="http://schemas.openxmlformats.org/officeDocument/2006/relationships/image" Target="media/image12.png"/><Relationship Id="rId34" Type="http://schemas.openxmlformats.org/officeDocument/2006/relationships/image" Target="media/image20.png"/><Relationship Id="rId42" Type="http://schemas.openxmlformats.org/officeDocument/2006/relationships/image" Target="media/image26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6.pn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oleObject" Target="embeddings/oleObject5.bin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openxmlformats.org/officeDocument/2006/relationships/image" Target="media/image24.emf"/><Relationship Id="rId45" Type="http://schemas.openxmlformats.org/officeDocument/2006/relationships/image" Target="media/image28.png"/><Relationship Id="rId53" Type="http://schemas.openxmlformats.org/officeDocument/2006/relationships/oleObject" Target="embeddings/oleObject12.bin"/><Relationship Id="rId58" Type="http://schemas.openxmlformats.org/officeDocument/2006/relationships/image" Target="media/image39.png"/><Relationship Id="rId66" Type="http://schemas.openxmlformats.org/officeDocument/2006/relationships/image" Target="media/image47.pn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1.png"/><Relationship Id="rId49" Type="http://schemas.openxmlformats.org/officeDocument/2006/relationships/image" Target="media/image31.png"/><Relationship Id="rId57" Type="http://schemas.openxmlformats.org/officeDocument/2006/relationships/image" Target="media/image38.png"/><Relationship Id="rId61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6.bin"/><Relationship Id="rId44" Type="http://schemas.openxmlformats.org/officeDocument/2006/relationships/oleObject" Target="embeddings/oleObject10.bin"/><Relationship Id="rId52" Type="http://schemas.openxmlformats.org/officeDocument/2006/relationships/image" Target="media/image34.wmf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oleObject" Target="embeddings/oleObject4.bin"/><Relationship Id="rId30" Type="http://schemas.openxmlformats.org/officeDocument/2006/relationships/image" Target="media/image18.png"/><Relationship Id="rId35" Type="http://schemas.openxmlformats.org/officeDocument/2006/relationships/oleObject" Target="embeddings/oleObject8.bin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image" Target="media/image37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openxmlformats.org/officeDocument/2006/relationships/image" Target="media/image5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image" Target="media/image23.png"/><Relationship Id="rId46" Type="http://schemas.openxmlformats.org/officeDocument/2006/relationships/oleObject" Target="embeddings/oleObject11.bin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20" Type="http://schemas.openxmlformats.org/officeDocument/2006/relationships/image" Target="media/image11.emf"/><Relationship Id="rId41" Type="http://schemas.openxmlformats.org/officeDocument/2006/relationships/image" Target="media/image25.pn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51.emf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5D58A0-32EC-42AB-85B6-CB65A602D4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38</Pages>
  <Words>6629</Words>
  <Characters>37787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5</vt:lpstr>
    </vt:vector>
  </TitlesOfParts>
  <Company>Users</Company>
  <LinksUpToDate>false</LinksUpToDate>
  <CharactersWithSpaces>44328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5</dc:title>
  <dc:subject/>
  <dc:creator>User</dc:creator>
  <cp:keywords/>
  <cp:lastModifiedBy>yupav</cp:lastModifiedBy>
  <cp:revision>33</cp:revision>
  <dcterms:created xsi:type="dcterms:W3CDTF">2014-01-22T13:42:00Z</dcterms:created>
  <dcterms:modified xsi:type="dcterms:W3CDTF">2014-01-23T11:40:00Z</dcterms:modified>
</cp:coreProperties>
</file>