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76C" w:rsidRPr="003D776C" w:rsidRDefault="003D776C" w:rsidP="003D776C">
      <w:pPr>
        <w:spacing w:after="120"/>
        <w:rPr>
          <w:b/>
        </w:rPr>
      </w:pPr>
      <w:r w:rsidRPr="003D776C">
        <w:rPr>
          <w:b/>
          <w:bCs/>
          <w:lang w:eastAsia="ru-RU"/>
        </w:rPr>
        <w:t>6.</w:t>
      </w:r>
      <w:r w:rsidR="002E63F4" w:rsidRPr="003D776C">
        <w:rPr>
          <w:b/>
          <w:bCs/>
          <w:lang w:eastAsia="ru-RU"/>
        </w:rPr>
        <w:t xml:space="preserve"> </w:t>
      </w:r>
      <w:r w:rsidR="00192BF5" w:rsidRPr="003D776C">
        <w:rPr>
          <w:b/>
          <w:bCs/>
          <w:lang w:eastAsia="ru-RU"/>
        </w:rPr>
        <w:t xml:space="preserve"> </w:t>
      </w:r>
      <w:r w:rsidRPr="003D776C">
        <w:rPr>
          <w:b/>
        </w:rPr>
        <w:t>ОГРАНИЧЕНИЯ РАДИОЛОКАЦИОННОГО МЕТОДА НАБЛЮДЕНИЙ</w:t>
      </w:r>
      <w:r w:rsidR="002E63F4" w:rsidRPr="003D776C">
        <w:rPr>
          <w:b/>
          <w:caps/>
        </w:rPr>
        <w:t>.</w:t>
      </w:r>
    </w:p>
    <w:p w:rsidR="003D776C" w:rsidRDefault="003D776C" w:rsidP="007E487A">
      <w:pPr>
        <w:pStyle w:val="a5"/>
        <w:spacing w:after="120" w:line="360" w:lineRule="auto"/>
        <w:ind w:firstLine="709"/>
        <w:jc w:val="both"/>
      </w:pPr>
    </w:p>
    <w:p w:rsidR="00393CF7" w:rsidRPr="003A4784" w:rsidRDefault="00393CF7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Метеорологический р</w:t>
      </w:r>
      <w:r w:rsidRPr="00393CF7">
        <w:rPr>
          <w:b w:val="0"/>
          <w:sz w:val="24"/>
          <w:szCs w:val="24"/>
        </w:rPr>
        <w:t>ади</w:t>
      </w:r>
      <w:r>
        <w:rPr>
          <w:b w:val="0"/>
          <w:sz w:val="24"/>
          <w:szCs w:val="24"/>
        </w:rPr>
        <w:t xml:space="preserve">олокатор – источник уникальной метеорологической информации об облачности и осадках. Однако, при использовании </w:t>
      </w:r>
      <w:r w:rsidR="00870BC9">
        <w:rPr>
          <w:b w:val="0"/>
          <w:sz w:val="24"/>
          <w:szCs w:val="24"/>
        </w:rPr>
        <w:t xml:space="preserve">метеорологических радиолокационных </w:t>
      </w:r>
      <w:r>
        <w:rPr>
          <w:b w:val="0"/>
          <w:sz w:val="24"/>
          <w:szCs w:val="24"/>
        </w:rPr>
        <w:t xml:space="preserve">данных в синоптической практике важно учитывать ограничения и особенности, которые могут проявляться в полученной информации. </w:t>
      </w:r>
      <w:r w:rsidR="00870BC9">
        <w:rPr>
          <w:b w:val="0"/>
          <w:sz w:val="24"/>
          <w:szCs w:val="24"/>
        </w:rPr>
        <w:tab/>
      </w:r>
      <w:r w:rsidR="00870BC9">
        <w:rPr>
          <w:b w:val="0"/>
          <w:sz w:val="24"/>
          <w:szCs w:val="24"/>
        </w:rPr>
        <w:br/>
      </w:r>
      <w:r w:rsidR="00870BC9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>Д</w:t>
      </w:r>
      <w:r w:rsidR="003A4784">
        <w:rPr>
          <w:b w:val="0"/>
          <w:sz w:val="24"/>
          <w:szCs w:val="24"/>
        </w:rPr>
        <w:t>алее будут рассмотрены основные ограничения радиолокационного метода метеорологических наблюдений.</w:t>
      </w:r>
    </w:p>
    <w:p w:rsidR="00893502" w:rsidRDefault="00870BC9" w:rsidP="00A310C0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 w:rsidRPr="00A310C0">
        <w:rPr>
          <w:sz w:val="24"/>
          <w:szCs w:val="24"/>
        </w:rPr>
        <w:t>6.1</w:t>
      </w:r>
      <w:r>
        <w:rPr>
          <w:b w:val="0"/>
          <w:sz w:val="24"/>
          <w:szCs w:val="24"/>
        </w:rPr>
        <w:t xml:space="preserve"> </w:t>
      </w:r>
      <w:r w:rsidR="00A72A27" w:rsidRPr="00A72A27">
        <w:rPr>
          <w:sz w:val="24"/>
          <w:szCs w:val="24"/>
        </w:rPr>
        <w:t xml:space="preserve">Рефракция. </w:t>
      </w:r>
      <w:r>
        <w:rPr>
          <w:b w:val="0"/>
          <w:sz w:val="24"/>
          <w:szCs w:val="24"/>
        </w:rPr>
        <w:t>Радиолокатор принимает отраженный сигнал</w:t>
      </w:r>
      <w:r w:rsidR="00846828">
        <w:rPr>
          <w:b w:val="0"/>
          <w:sz w:val="24"/>
          <w:szCs w:val="24"/>
        </w:rPr>
        <w:t xml:space="preserve"> не только от гидрометеоров, но и</w:t>
      </w:r>
      <w:r>
        <w:rPr>
          <w:b w:val="0"/>
          <w:sz w:val="24"/>
          <w:szCs w:val="24"/>
        </w:rPr>
        <w:t xml:space="preserve"> </w:t>
      </w:r>
      <w:r w:rsidR="001C2B01">
        <w:rPr>
          <w:b w:val="0"/>
          <w:sz w:val="24"/>
          <w:szCs w:val="24"/>
        </w:rPr>
        <w:t>от всех объектов, которые попали в зондирующий р/л луч. Траектория радиолокационного луча имеет сложный характер и определяется</w:t>
      </w:r>
      <w:r w:rsidR="00846828">
        <w:rPr>
          <w:b w:val="0"/>
          <w:sz w:val="24"/>
          <w:szCs w:val="24"/>
        </w:rPr>
        <w:t xml:space="preserve"> атмосферной рефракцией</w:t>
      </w:r>
      <w:r w:rsidR="001C2B01">
        <w:rPr>
          <w:b w:val="0"/>
          <w:sz w:val="24"/>
          <w:szCs w:val="24"/>
        </w:rPr>
        <w:t xml:space="preserve"> </w:t>
      </w:r>
      <w:r w:rsidR="00846828">
        <w:rPr>
          <w:b w:val="0"/>
          <w:sz w:val="24"/>
          <w:szCs w:val="24"/>
        </w:rPr>
        <w:t xml:space="preserve">– преломлением электромагнитных волн в реальной атмосфере в зависимости от неоднородностей показателя преломления воздуха. На траекторию радиолуча влияет градиент показателя преломления, который </w:t>
      </w:r>
      <w:r w:rsidR="00893502">
        <w:rPr>
          <w:b w:val="0"/>
          <w:sz w:val="24"/>
          <w:szCs w:val="24"/>
        </w:rPr>
        <w:t xml:space="preserve">в основном </w:t>
      </w:r>
      <w:r w:rsidR="00846828">
        <w:rPr>
          <w:b w:val="0"/>
          <w:sz w:val="24"/>
          <w:szCs w:val="24"/>
        </w:rPr>
        <w:t>зависит от текущего распределения давления, температуры и влажности</w:t>
      </w:r>
      <w:r w:rsidR="00893502">
        <w:rPr>
          <w:b w:val="0"/>
          <w:sz w:val="24"/>
          <w:szCs w:val="24"/>
        </w:rPr>
        <w:t xml:space="preserve"> по высоте в атмосфере</w:t>
      </w:r>
      <w:r w:rsidR="00846828">
        <w:rPr>
          <w:b w:val="0"/>
          <w:sz w:val="24"/>
          <w:szCs w:val="24"/>
        </w:rPr>
        <w:t>.</w:t>
      </w:r>
    </w:p>
    <w:p w:rsidR="005478C3" w:rsidRDefault="00866BAF" w:rsidP="00866BAF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73DD1D1" wp14:editId="19A724E8">
            <wp:simplePos x="0" y="0"/>
            <wp:positionH relativeFrom="margin">
              <wp:posOffset>0</wp:posOffset>
            </wp:positionH>
            <wp:positionV relativeFrom="paragraph">
              <wp:posOffset>1375410</wp:posOffset>
            </wp:positionV>
            <wp:extent cx="357124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31" y="21432"/>
                <wp:lineTo x="2143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B01">
        <w:rPr>
          <w:b w:val="0"/>
          <w:sz w:val="24"/>
          <w:szCs w:val="24"/>
        </w:rPr>
        <w:t xml:space="preserve">В </w:t>
      </w:r>
      <w:r w:rsidR="00893502">
        <w:rPr>
          <w:b w:val="0"/>
          <w:sz w:val="24"/>
          <w:szCs w:val="24"/>
        </w:rPr>
        <w:t>условиях т.н. «нормальной рефракции»</w:t>
      </w:r>
      <w:r w:rsidR="003A5A11">
        <w:rPr>
          <w:b w:val="0"/>
          <w:sz w:val="24"/>
          <w:szCs w:val="24"/>
        </w:rPr>
        <w:t xml:space="preserve"> (</w:t>
      </w:r>
      <w:r w:rsidR="00893502">
        <w:rPr>
          <w:b w:val="0"/>
          <w:sz w:val="24"/>
          <w:szCs w:val="24"/>
        </w:rPr>
        <w:t xml:space="preserve">при температуре на уровне моря </w:t>
      </w:r>
      <w:r w:rsidR="003A5A11">
        <w:rPr>
          <w:b w:val="0"/>
          <w:sz w:val="24"/>
          <w:szCs w:val="24"/>
        </w:rPr>
        <w:t>15</w:t>
      </w:r>
      <w:r w:rsidR="003A5A11">
        <w:rPr>
          <w:b w:val="0"/>
          <w:sz w:val="24"/>
          <w:szCs w:val="24"/>
        </w:rPr>
        <w:sym w:font="Symbol" w:char="F0B0"/>
      </w:r>
      <w:r w:rsidR="003A5A11">
        <w:rPr>
          <w:b w:val="0"/>
          <w:sz w:val="24"/>
          <w:szCs w:val="24"/>
        </w:rPr>
        <w:t>С</w:t>
      </w:r>
      <w:r w:rsidR="00953366">
        <w:rPr>
          <w:b w:val="0"/>
          <w:sz w:val="24"/>
          <w:szCs w:val="24"/>
        </w:rPr>
        <w:t>,</w:t>
      </w:r>
      <w:r w:rsidR="003A5A11">
        <w:rPr>
          <w:b w:val="0"/>
          <w:sz w:val="24"/>
          <w:szCs w:val="24"/>
        </w:rPr>
        <w:t xml:space="preserve"> давлен</w:t>
      </w:r>
      <w:r w:rsidR="003A5A11" w:rsidRPr="00F6724E">
        <w:rPr>
          <w:b w:val="0"/>
          <w:color w:val="000000" w:themeColor="text1"/>
          <w:sz w:val="24"/>
          <w:szCs w:val="24"/>
        </w:rPr>
        <w:t>и</w:t>
      </w:r>
      <w:r w:rsidR="00953366" w:rsidRPr="00F6724E">
        <w:rPr>
          <w:b w:val="0"/>
          <w:color w:val="000000" w:themeColor="text1"/>
          <w:sz w:val="24"/>
          <w:szCs w:val="24"/>
        </w:rPr>
        <w:t>и</w:t>
      </w:r>
      <w:r w:rsidR="003A5A11">
        <w:rPr>
          <w:b w:val="0"/>
          <w:sz w:val="24"/>
          <w:szCs w:val="24"/>
        </w:rPr>
        <w:t xml:space="preserve"> 10</w:t>
      </w:r>
      <w:r>
        <w:rPr>
          <w:b w:val="0"/>
          <w:sz w:val="24"/>
          <w:szCs w:val="24"/>
        </w:rPr>
        <w:t>1</w:t>
      </w:r>
      <w:r w:rsidR="003A5A11">
        <w:rPr>
          <w:b w:val="0"/>
          <w:sz w:val="24"/>
          <w:szCs w:val="24"/>
        </w:rPr>
        <w:t xml:space="preserve">3 </w:t>
      </w:r>
      <w:proofErr w:type="spellStart"/>
      <w:r w:rsidR="003A5A11">
        <w:rPr>
          <w:b w:val="0"/>
          <w:sz w:val="24"/>
          <w:szCs w:val="24"/>
        </w:rPr>
        <w:t>гПа</w:t>
      </w:r>
      <w:proofErr w:type="spellEnd"/>
      <w:r w:rsidR="003A5A11">
        <w:rPr>
          <w:b w:val="0"/>
          <w:sz w:val="24"/>
          <w:szCs w:val="24"/>
        </w:rPr>
        <w:t xml:space="preserve">, </w:t>
      </w:r>
      <w:r w:rsidR="006C5D53">
        <w:rPr>
          <w:b w:val="0"/>
          <w:sz w:val="24"/>
          <w:szCs w:val="24"/>
        </w:rPr>
        <w:t>постоянной по высоте относительной влажности 60%, с высотным градиентом температуры 6,5 градус/км</w:t>
      </w:r>
      <w:r w:rsidR="003A5A11">
        <w:rPr>
          <w:b w:val="0"/>
          <w:sz w:val="24"/>
          <w:szCs w:val="24"/>
        </w:rPr>
        <w:t xml:space="preserve"> </w:t>
      </w:r>
      <w:r w:rsidR="003A5A11" w:rsidRPr="003A5A11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31</w:t>
      </w:r>
      <w:r w:rsidR="003A5A11" w:rsidRPr="003A5A11">
        <w:rPr>
          <w:b w:val="0"/>
          <w:sz w:val="24"/>
          <w:szCs w:val="24"/>
        </w:rPr>
        <w:t>]</w:t>
      </w:r>
      <w:r w:rsidR="003A5A11">
        <w:rPr>
          <w:b w:val="0"/>
          <w:sz w:val="24"/>
          <w:szCs w:val="24"/>
        </w:rPr>
        <w:t>) и в приближении сферически стратифицированной атмосферы (показатель преломления изменяется только с высотой)</w:t>
      </w:r>
      <w:r w:rsidR="00AB1BB0">
        <w:rPr>
          <w:b w:val="0"/>
          <w:sz w:val="24"/>
          <w:szCs w:val="24"/>
        </w:rPr>
        <w:t xml:space="preserve"> радиолокационный луч будет загибаться по направлению к земле относительно направления первоначального излучения</w:t>
      </w:r>
      <w:r w:rsidR="003A5A11">
        <w:rPr>
          <w:b w:val="0"/>
          <w:sz w:val="24"/>
          <w:szCs w:val="24"/>
        </w:rPr>
        <w:t xml:space="preserve"> </w:t>
      </w:r>
      <w:r w:rsidR="00AB1BB0">
        <w:rPr>
          <w:b w:val="0"/>
          <w:sz w:val="24"/>
          <w:szCs w:val="24"/>
        </w:rPr>
        <w:t xml:space="preserve">в антенне. </w:t>
      </w:r>
      <w:r w:rsidR="003D5A56">
        <w:rPr>
          <w:b w:val="0"/>
          <w:sz w:val="24"/>
          <w:szCs w:val="24"/>
        </w:rPr>
        <w:t xml:space="preserve"> </w:t>
      </w:r>
      <w:r w:rsidR="00AB1BB0">
        <w:rPr>
          <w:b w:val="0"/>
          <w:sz w:val="24"/>
          <w:szCs w:val="24"/>
        </w:rPr>
        <w:t>В атмосфере вероятны и другие условия, в которых луч</w:t>
      </w:r>
      <w:r w:rsidR="003D5A56" w:rsidRPr="003D5A56">
        <w:rPr>
          <w:b w:val="0"/>
          <w:sz w:val="24"/>
          <w:szCs w:val="24"/>
        </w:rPr>
        <w:t xml:space="preserve"> </w:t>
      </w:r>
      <w:r w:rsidR="003D5A56">
        <w:rPr>
          <w:b w:val="0"/>
          <w:sz w:val="24"/>
          <w:szCs w:val="24"/>
        </w:rPr>
        <w:t xml:space="preserve">радиолокатора </w:t>
      </w:r>
      <w:r w:rsidR="00AB1BB0">
        <w:rPr>
          <w:b w:val="0"/>
          <w:sz w:val="24"/>
          <w:szCs w:val="24"/>
        </w:rPr>
        <w:t xml:space="preserve">слабее искривляется </w:t>
      </w:r>
      <w:r w:rsidR="003D5A56">
        <w:rPr>
          <w:b w:val="0"/>
          <w:sz w:val="24"/>
          <w:szCs w:val="24"/>
        </w:rPr>
        <w:t xml:space="preserve">по направлению </w:t>
      </w:r>
      <w:r w:rsidR="00AB1BB0">
        <w:rPr>
          <w:b w:val="0"/>
          <w:sz w:val="24"/>
          <w:szCs w:val="24"/>
        </w:rPr>
        <w:t>к земле («</w:t>
      </w:r>
      <w:proofErr w:type="spellStart"/>
      <w:r w:rsidR="00AB1BB0">
        <w:rPr>
          <w:b w:val="0"/>
          <w:sz w:val="24"/>
          <w:szCs w:val="24"/>
        </w:rPr>
        <w:t>субрефракция</w:t>
      </w:r>
      <w:proofErr w:type="spellEnd"/>
      <w:r w:rsidR="00AB1BB0">
        <w:rPr>
          <w:b w:val="0"/>
          <w:sz w:val="24"/>
          <w:szCs w:val="24"/>
        </w:rPr>
        <w:t>»), и сильнее наклоняется к земле</w:t>
      </w:r>
      <w:r w:rsidR="003D5A56">
        <w:rPr>
          <w:b w:val="0"/>
          <w:sz w:val="24"/>
          <w:szCs w:val="24"/>
        </w:rPr>
        <w:t xml:space="preserve"> </w:t>
      </w:r>
      <w:r w:rsidR="00AB1BB0">
        <w:rPr>
          <w:b w:val="0"/>
          <w:sz w:val="24"/>
          <w:szCs w:val="24"/>
        </w:rPr>
        <w:t>(«</w:t>
      </w:r>
      <w:proofErr w:type="spellStart"/>
      <w:r w:rsidR="00AB1BB0">
        <w:rPr>
          <w:b w:val="0"/>
          <w:sz w:val="24"/>
          <w:szCs w:val="24"/>
        </w:rPr>
        <w:t>сверхрефракция</w:t>
      </w:r>
      <w:proofErr w:type="spellEnd"/>
      <w:r w:rsidR="00AB1BB0">
        <w:rPr>
          <w:b w:val="0"/>
          <w:sz w:val="24"/>
          <w:szCs w:val="24"/>
        </w:rPr>
        <w:t xml:space="preserve">»). </w:t>
      </w:r>
      <w:r w:rsidR="00366E46" w:rsidRPr="00366E46">
        <w:rPr>
          <w:b w:val="0"/>
          <w:sz w:val="24"/>
          <w:szCs w:val="24"/>
        </w:rPr>
        <w:t xml:space="preserve">    </w:t>
      </w:r>
      <w:r w:rsidR="00AB1BB0">
        <w:rPr>
          <w:b w:val="0"/>
          <w:sz w:val="24"/>
          <w:szCs w:val="24"/>
        </w:rPr>
        <w:t xml:space="preserve">В последнем </w:t>
      </w:r>
    </w:p>
    <w:p w:rsidR="00FA6081" w:rsidRDefault="00FA6081" w:rsidP="00AB1BB0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Рисунок </w:t>
      </w:r>
      <w:proofErr w:type="gramStart"/>
      <w:r>
        <w:rPr>
          <w:b w:val="0"/>
          <w:sz w:val="24"/>
          <w:szCs w:val="24"/>
        </w:rPr>
        <w:t>6.1  Атмосферная</w:t>
      </w:r>
      <w:proofErr w:type="gramEnd"/>
      <w:r>
        <w:rPr>
          <w:b w:val="0"/>
          <w:sz w:val="24"/>
          <w:szCs w:val="24"/>
        </w:rPr>
        <w:t xml:space="preserve"> рефракция</w:t>
      </w:r>
      <w:r w:rsidR="00E30071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</w:p>
    <w:p w:rsidR="00893502" w:rsidRDefault="00866BAF" w:rsidP="00AB1BB0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случае, излученный под малыми углами места, радиолокационный луч </w:t>
      </w:r>
      <w:r w:rsidR="00E3533A">
        <w:rPr>
          <w:b w:val="0"/>
          <w:sz w:val="24"/>
          <w:szCs w:val="24"/>
        </w:rPr>
        <w:t xml:space="preserve">может </w:t>
      </w:r>
      <w:r w:rsidR="00AB1BB0">
        <w:rPr>
          <w:b w:val="0"/>
          <w:sz w:val="24"/>
          <w:szCs w:val="24"/>
        </w:rPr>
        <w:t>попасть на землю и дать большой отра</w:t>
      </w:r>
      <w:r w:rsidR="003D5A56">
        <w:rPr>
          <w:b w:val="0"/>
          <w:sz w:val="24"/>
          <w:szCs w:val="24"/>
        </w:rPr>
        <w:t xml:space="preserve">женный сигнал, который будет </w:t>
      </w:r>
      <w:r w:rsidR="00AB1BB0">
        <w:rPr>
          <w:b w:val="0"/>
          <w:sz w:val="24"/>
          <w:szCs w:val="24"/>
        </w:rPr>
        <w:t>интерпретирова</w:t>
      </w:r>
      <w:r w:rsidR="003D5A56">
        <w:rPr>
          <w:b w:val="0"/>
          <w:sz w:val="24"/>
          <w:szCs w:val="24"/>
        </w:rPr>
        <w:t>ться</w:t>
      </w:r>
      <w:r w:rsidR="00AB1BB0">
        <w:rPr>
          <w:b w:val="0"/>
          <w:sz w:val="24"/>
          <w:szCs w:val="24"/>
        </w:rPr>
        <w:t xml:space="preserve"> как</w:t>
      </w:r>
      <w:r w:rsidR="00AB1BB0" w:rsidRPr="00AB1BB0">
        <w:rPr>
          <w:b w:val="0"/>
          <w:sz w:val="24"/>
          <w:szCs w:val="24"/>
        </w:rPr>
        <w:t xml:space="preserve"> </w:t>
      </w:r>
      <w:r w:rsidR="00AB1BB0">
        <w:rPr>
          <w:b w:val="0"/>
          <w:sz w:val="24"/>
          <w:szCs w:val="24"/>
        </w:rPr>
        <w:t>мощное радиоэхо</w:t>
      </w:r>
      <w:r w:rsidR="003D5A56">
        <w:rPr>
          <w:b w:val="0"/>
          <w:sz w:val="24"/>
          <w:szCs w:val="24"/>
        </w:rPr>
        <w:t xml:space="preserve"> </w:t>
      </w:r>
      <w:proofErr w:type="spellStart"/>
      <w:r w:rsidR="003D5A56">
        <w:rPr>
          <w:b w:val="0"/>
          <w:sz w:val="24"/>
          <w:szCs w:val="24"/>
        </w:rPr>
        <w:t>метеоцели</w:t>
      </w:r>
      <w:proofErr w:type="spellEnd"/>
      <w:r w:rsidR="00AB1BB0">
        <w:rPr>
          <w:b w:val="0"/>
          <w:sz w:val="24"/>
          <w:szCs w:val="24"/>
        </w:rPr>
        <w:t>.</w:t>
      </w:r>
    </w:p>
    <w:p w:rsidR="006A6F3E" w:rsidRDefault="0074139E" w:rsidP="006A6F3E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Явление </w:t>
      </w:r>
      <w:r w:rsidR="00AB1BB0">
        <w:rPr>
          <w:b w:val="0"/>
          <w:sz w:val="24"/>
          <w:szCs w:val="24"/>
        </w:rPr>
        <w:t>«</w:t>
      </w:r>
      <w:proofErr w:type="spellStart"/>
      <w:r>
        <w:rPr>
          <w:b w:val="0"/>
          <w:sz w:val="24"/>
          <w:szCs w:val="24"/>
        </w:rPr>
        <w:t>с</w:t>
      </w:r>
      <w:r w:rsidR="00AB1BB0">
        <w:rPr>
          <w:b w:val="0"/>
          <w:sz w:val="24"/>
          <w:szCs w:val="24"/>
        </w:rPr>
        <w:t>верхрефракци</w:t>
      </w:r>
      <w:r>
        <w:rPr>
          <w:b w:val="0"/>
          <w:sz w:val="24"/>
          <w:szCs w:val="24"/>
        </w:rPr>
        <w:t>и</w:t>
      </w:r>
      <w:proofErr w:type="spellEnd"/>
      <w:r w:rsidR="00AB1BB0">
        <w:rPr>
          <w:b w:val="0"/>
          <w:sz w:val="24"/>
          <w:szCs w:val="24"/>
        </w:rPr>
        <w:t xml:space="preserve">» </w:t>
      </w:r>
      <w:proofErr w:type="gramStart"/>
      <w:r w:rsidR="00E30071">
        <w:rPr>
          <w:b w:val="0"/>
          <w:sz w:val="24"/>
          <w:szCs w:val="24"/>
        </w:rPr>
        <w:t xml:space="preserve">( </w:t>
      </w:r>
      <w:proofErr w:type="spellStart"/>
      <w:r w:rsidR="00E30071" w:rsidRPr="00E30071">
        <w:rPr>
          <w:b w:val="0"/>
          <w:i/>
          <w:sz w:val="24"/>
          <w:szCs w:val="24"/>
          <w:lang w:val="en-US"/>
        </w:rPr>
        <w:t>ANO</w:t>
      </w:r>
      <w:r w:rsidR="00E30071">
        <w:rPr>
          <w:b w:val="0"/>
          <w:i/>
          <w:sz w:val="24"/>
          <w:szCs w:val="24"/>
          <w:lang w:val="en-US"/>
        </w:rPr>
        <w:t>malous</w:t>
      </w:r>
      <w:proofErr w:type="spellEnd"/>
      <w:proofErr w:type="gramEnd"/>
      <w:r w:rsidR="00E30071" w:rsidRPr="00E30071">
        <w:rPr>
          <w:b w:val="0"/>
          <w:i/>
          <w:sz w:val="24"/>
          <w:szCs w:val="24"/>
        </w:rPr>
        <w:t xml:space="preserve"> </w:t>
      </w:r>
      <w:proofErr w:type="spellStart"/>
      <w:r w:rsidR="00E30071" w:rsidRPr="00E30071">
        <w:rPr>
          <w:b w:val="0"/>
          <w:i/>
          <w:sz w:val="24"/>
          <w:szCs w:val="24"/>
          <w:lang w:val="en-US"/>
        </w:rPr>
        <w:t>PROPagation</w:t>
      </w:r>
      <w:proofErr w:type="spellEnd"/>
      <w:r w:rsidR="00E30071" w:rsidRPr="00E30071">
        <w:rPr>
          <w:b w:val="0"/>
          <w:sz w:val="24"/>
          <w:szCs w:val="24"/>
        </w:rPr>
        <w:t xml:space="preserve"> </w:t>
      </w:r>
      <w:r w:rsidR="00E30071">
        <w:rPr>
          <w:b w:val="0"/>
          <w:sz w:val="24"/>
          <w:szCs w:val="24"/>
        </w:rPr>
        <w:t>–</w:t>
      </w:r>
      <w:r w:rsidR="00E30071" w:rsidRPr="00E30071">
        <w:rPr>
          <w:b w:val="0"/>
          <w:sz w:val="24"/>
          <w:szCs w:val="24"/>
        </w:rPr>
        <w:t xml:space="preserve"> </w:t>
      </w:r>
      <w:r w:rsidR="00E30071">
        <w:rPr>
          <w:b w:val="0"/>
          <w:sz w:val="24"/>
          <w:szCs w:val="24"/>
        </w:rPr>
        <w:t xml:space="preserve">«аномальное распространение» в англоязычной литературе) </w:t>
      </w:r>
      <w:r w:rsidR="00AB1BB0">
        <w:rPr>
          <w:b w:val="0"/>
          <w:sz w:val="24"/>
          <w:szCs w:val="24"/>
        </w:rPr>
        <w:t xml:space="preserve">обычно </w:t>
      </w:r>
      <w:r>
        <w:rPr>
          <w:b w:val="0"/>
          <w:sz w:val="24"/>
          <w:szCs w:val="24"/>
        </w:rPr>
        <w:t>наблюдается в условиях</w:t>
      </w:r>
      <w:r w:rsidR="00AB1BB0">
        <w:rPr>
          <w:b w:val="0"/>
          <w:sz w:val="24"/>
          <w:szCs w:val="24"/>
        </w:rPr>
        <w:t xml:space="preserve"> температурных инверсий в приземном слое</w:t>
      </w:r>
      <w:r w:rsidR="00A72A27">
        <w:rPr>
          <w:b w:val="0"/>
          <w:sz w:val="24"/>
          <w:szCs w:val="24"/>
        </w:rPr>
        <w:t xml:space="preserve"> </w:t>
      </w:r>
      <w:r w:rsidR="00A72A27" w:rsidRPr="00A72A27">
        <w:rPr>
          <w:b w:val="0"/>
          <w:sz w:val="24"/>
          <w:szCs w:val="24"/>
        </w:rPr>
        <w:t>[9]</w:t>
      </w:r>
      <w:r>
        <w:rPr>
          <w:b w:val="0"/>
          <w:sz w:val="24"/>
          <w:szCs w:val="24"/>
        </w:rPr>
        <w:t>:</w:t>
      </w:r>
      <w:r w:rsidR="00AB1BB0">
        <w:rPr>
          <w:b w:val="0"/>
          <w:sz w:val="24"/>
          <w:szCs w:val="24"/>
        </w:rPr>
        <w:t xml:space="preserve"> на берегах водоемов в утренние часы в условиях сильного испарения</w:t>
      </w:r>
      <w:r w:rsidR="00A72A27">
        <w:rPr>
          <w:b w:val="0"/>
          <w:sz w:val="24"/>
          <w:szCs w:val="24"/>
        </w:rPr>
        <w:t>, в условиях радиационных инверсий, в антициклонах</w:t>
      </w:r>
      <w:r w:rsidR="00953366">
        <w:rPr>
          <w:b w:val="0"/>
          <w:sz w:val="24"/>
          <w:szCs w:val="24"/>
        </w:rPr>
        <w:t xml:space="preserve"> </w:t>
      </w:r>
      <w:r w:rsidR="00A72A27">
        <w:rPr>
          <w:b w:val="0"/>
          <w:sz w:val="24"/>
          <w:szCs w:val="24"/>
        </w:rPr>
        <w:t>– в инверсиях оседания</w:t>
      </w:r>
      <w:r w:rsidR="00AB1BB0">
        <w:rPr>
          <w:b w:val="0"/>
          <w:sz w:val="24"/>
          <w:szCs w:val="24"/>
        </w:rPr>
        <w:t>.</w:t>
      </w:r>
      <w:r w:rsidR="00A72A27">
        <w:rPr>
          <w:b w:val="0"/>
          <w:sz w:val="24"/>
          <w:szCs w:val="24"/>
        </w:rPr>
        <w:t xml:space="preserve"> При этом могут создаваться условия «волноводного распространения» - дальнего распространения </w:t>
      </w:r>
      <w:r w:rsidR="00A72A27" w:rsidRPr="00E30071">
        <w:rPr>
          <w:b w:val="0"/>
          <w:sz w:val="24"/>
          <w:szCs w:val="24"/>
        </w:rPr>
        <w:t>зондирующего излучения в приземном слое. Необходимо заметить, что, как правило, явление «</w:t>
      </w:r>
      <w:proofErr w:type="spellStart"/>
      <w:r w:rsidR="00A72A27" w:rsidRPr="00E30071">
        <w:rPr>
          <w:b w:val="0"/>
          <w:sz w:val="24"/>
          <w:szCs w:val="24"/>
        </w:rPr>
        <w:t>сверхрефракци</w:t>
      </w:r>
      <w:r w:rsidR="00953366">
        <w:rPr>
          <w:b w:val="0"/>
          <w:sz w:val="24"/>
          <w:szCs w:val="24"/>
        </w:rPr>
        <w:t>и</w:t>
      </w:r>
      <w:proofErr w:type="spellEnd"/>
      <w:r w:rsidR="00A72A27" w:rsidRPr="00E30071">
        <w:rPr>
          <w:b w:val="0"/>
          <w:sz w:val="24"/>
          <w:szCs w:val="24"/>
        </w:rPr>
        <w:t xml:space="preserve">» </w:t>
      </w:r>
      <w:r w:rsidR="00E30071">
        <w:rPr>
          <w:b w:val="0"/>
          <w:sz w:val="24"/>
          <w:szCs w:val="24"/>
        </w:rPr>
        <w:t xml:space="preserve">- и, соответственно, аномального радиоэха </w:t>
      </w:r>
      <w:r w:rsidR="00A72A27" w:rsidRPr="00E30071">
        <w:rPr>
          <w:b w:val="0"/>
          <w:sz w:val="24"/>
          <w:szCs w:val="24"/>
        </w:rPr>
        <w:t>наблюдается в отсутствие атмосферных осадков.</w:t>
      </w:r>
      <w:r w:rsidR="006A6F3E">
        <w:rPr>
          <w:b w:val="0"/>
          <w:sz w:val="24"/>
          <w:szCs w:val="24"/>
        </w:rPr>
        <w:t xml:space="preserve"> </w:t>
      </w:r>
    </w:p>
    <w:p w:rsidR="00E30071" w:rsidRPr="00E30071" w:rsidRDefault="006A6F3E" w:rsidP="006A6F3E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E30071" w:rsidRPr="00E30071">
        <w:rPr>
          <w:b w:val="0"/>
          <w:sz w:val="24"/>
          <w:szCs w:val="24"/>
        </w:rPr>
        <w:t xml:space="preserve">На </w:t>
      </w:r>
      <w:r>
        <w:rPr>
          <w:b w:val="0"/>
          <w:sz w:val="24"/>
          <w:szCs w:val="24"/>
        </w:rPr>
        <w:t xml:space="preserve">следующем </w:t>
      </w:r>
      <w:r w:rsidR="00E30071" w:rsidRPr="00E30071">
        <w:rPr>
          <w:b w:val="0"/>
          <w:sz w:val="24"/>
          <w:szCs w:val="24"/>
        </w:rPr>
        <w:t>рис.</w:t>
      </w:r>
      <w:r>
        <w:rPr>
          <w:b w:val="0"/>
          <w:sz w:val="24"/>
          <w:szCs w:val="24"/>
        </w:rPr>
        <w:t>6</w:t>
      </w:r>
      <w:r w:rsidR="00E30071" w:rsidRPr="00E30071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2</w:t>
      </w:r>
      <w:r w:rsidR="00E30071" w:rsidRPr="00E30071">
        <w:rPr>
          <w:b w:val="0"/>
          <w:sz w:val="24"/>
          <w:szCs w:val="24"/>
        </w:rPr>
        <w:t xml:space="preserve"> приведена карта р/л отражаемости на уровне измерения осадков (600м) за 11.06.2013 04:01 ВСВ на ДМРЛ-</w:t>
      </w:r>
      <w:r>
        <w:rPr>
          <w:b w:val="0"/>
          <w:sz w:val="24"/>
          <w:szCs w:val="24"/>
        </w:rPr>
        <w:t>С</w:t>
      </w:r>
      <w:r w:rsidR="00E30071" w:rsidRPr="00E30071">
        <w:rPr>
          <w:b w:val="0"/>
          <w:sz w:val="24"/>
          <w:szCs w:val="24"/>
        </w:rPr>
        <w:t xml:space="preserve"> «Казань» с зонами аномального радиоэха на бер</w:t>
      </w:r>
      <w:r>
        <w:rPr>
          <w:b w:val="0"/>
          <w:sz w:val="24"/>
          <w:szCs w:val="24"/>
        </w:rPr>
        <w:t>егу Куйбышевского водохранилища:</w:t>
      </w:r>
      <w:r w:rsidR="00E30071" w:rsidRPr="00E30071">
        <w:rPr>
          <w:b w:val="0"/>
          <w:sz w:val="24"/>
          <w:szCs w:val="24"/>
        </w:rPr>
        <w:t xml:space="preserve"> </w:t>
      </w:r>
    </w:p>
    <w:p w:rsidR="00E30071" w:rsidRPr="00E30071" w:rsidRDefault="00E30071" w:rsidP="00E30071">
      <w:pPr>
        <w:pStyle w:val="a5"/>
        <w:spacing w:line="288" w:lineRule="auto"/>
        <w:ind w:firstLine="360"/>
        <w:jc w:val="both"/>
        <w:rPr>
          <w:b w:val="0"/>
          <w:sz w:val="24"/>
          <w:szCs w:val="24"/>
        </w:rPr>
      </w:pPr>
    </w:p>
    <w:p w:rsidR="00E30071" w:rsidRPr="00E30071" w:rsidRDefault="00E30071" w:rsidP="00E30071">
      <w:pPr>
        <w:pStyle w:val="a5"/>
        <w:spacing w:line="288" w:lineRule="auto"/>
        <w:ind w:left="851" w:right="617"/>
        <w:rPr>
          <w:b w:val="0"/>
          <w:sz w:val="24"/>
          <w:szCs w:val="24"/>
        </w:rPr>
      </w:pPr>
      <w:r w:rsidRPr="00E30071">
        <w:rPr>
          <w:b w:val="0"/>
          <w:noProof/>
          <w:sz w:val="24"/>
          <w:szCs w:val="24"/>
        </w:rPr>
        <w:drawing>
          <wp:anchor distT="0" distB="0" distL="114935" distR="114935" simplePos="0" relativeHeight="251672576" behindDoc="0" locked="0" layoutInCell="1" allowOverlap="1" wp14:anchorId="2CE5C718" wp14:editId="0613BEFC">
            <wp:simplePos x="0" y="0"/>
            <wp:positionH relativeFrom="column">
              <wp:posOffset>502920</wp:posOffset>
            </wp:positionH>
            <wp:positionV relativeFrom="paragraph">
              <wp:posOffset>-95885</wp:posOffset>
            </wp:positionV>
            <wp:extent cx="5213985" cy="2946400"/>
            <wp:effectExtent l="0" t="0" r="5715" b="63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294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071">
        <w:rPr>
          <w:b w:val="0"/>
          <w:sz w:val="24"/>
          <w:szCs w:val="24"/>
        </w:rPr>
        <w:t>Рис</w:t>
      </w:r>
      <w:r w:rsidR="006A6F3E">
        <w:rPr>
          <w:b w:val="0"/>
          <w:sz w:val="24"/>
          <w:szCs w:val="24"/>
        </w:rPr>
        <w:t>унок 6</w:t>
      </w:r>
      <w:r w:rsidRPr="00E30071">
        <w:rPr>
          <w:b w:val="0"/>
          <w:sz w:val="24"/>
          <w:szCs w:val="24"/>
        </w:rPr>
        <w:t>.</w:t>
      </w:r>
      <w:r w:rsidR="006A6F3E">
        <w:rPr>
          <w:b w:val="0"/>
          <w:sz w:val="24"/>
          <w:szCs w:val="24"/>
        </w:rPr>
        <w:t>2</w:t>
      </w:r>
      <w:r w:rsidRPr="00E30071">
        <w:rPr>
          <w:sz w:val="24"/>
          <w:szCs w:val="24"/>
        </w:rPr>
        <w:t xml:space="preserve">   </w:t>
      </w:r>
      <w:r w:rsidRPr="00E30071">
        <w:rPr>
          <w:b w:val="0"/>
          <w:sz w:val="24"/>
          <w:szCs w:val="24"/>
        </w:rPr>
        <w:t xml:space="preserve">Карта </w:t>
      </w:r>
      <w:r w:rsidR="006A6F3E" w:rsidRPr="006A6F3E">
        <w:rPr>
          <w:b w:val="0"/>
          <w:sz w:val="24"/>
          <w:szCs w:val="24"/>
        </w:rPr>
        <w:t>о</w:t>
      </w:r>
      <w:r w:rsidR="006A6F3E">
        <w:rPr>
          <w:b w:val="0"/>
          <w:sz w:val="24"/>
          <w:szCs w:val="24"/>
        </w:rPr>
        <w:t>тражаемости на высоте 600м</w:t>
      </w:r>
      <w:r w:rsidRPr="00E30071">
        <w:rPr>
          <w:b w:val="0"/>
          <w:sz w:val="24"/>
          <w:szCs w:val="24"/>
        </w:rPr>
        <w:t xml:space="preserve"> ДМРЛ-С «Казань» 11.06.13  03:01 ВСВ. Указаны зоны «аномального радиоэха»</w:t>
      </w:r>
    </w:p>
    <w:p w:rsidR="00E30071" w:rsidRPr="00E30071" w:rsidRDefault="00E30071" w:rsidP="00E30071">
      <w:pPr>
        <w:pStyle w:val="a5"/>
        <w:spacing w:line="288" w:lineRule="auto"/>
        <w:jc w:val="center"/>
        <w:rPr>
          <w:sz w:val="24"/>
          <w:szCs w:val="24"/>
        </w:rPr>
      </w:pPr>
    </w:p>
    <w:p w:rsidR="00E30071" w:rsidRPr="00E30071" w:rsidRDefault="00E30071" w:rsidP="00E30071">
      <w:pPr>
        <w:pStyle w:val="a5"/>
        <w:spacing w:line="288" w:lineRule="auto"/>
        <w:jc w:val="center"/>
        <w:rPr>
          <w:sz w:val="24"/>
          <w:szCs w:val="24"/>
        </w:rPr>
      </w:pPr>
    </w:p>
    <w:p w:rsidR="00E30071" w:rsidRPr="00E30071" w:rsidRDefault="00E30071" w:rsidP="00E30071">
      <w:pPr>
        <w:pStyle w:val="a5"/>
        <w:spacing w:line="288" w:lineRule="auto"/>
        <w:jc w:val="center"/>
        <w:rPr>
          <w:sz w:val="24"/>
          <w:szCs w:val="24"/>
        </w:rPr>
      </w:pPr>
      <w:r w:rsidRPr="00E30071">
        <w:rPr>
          <w:noProof/>
          <w:sz w:val="24"/>
          <w:szCs w:val="24"/>
        </w:rPr>
        <w:lastRenderedPageBreak/>
        <w:drawing>
          <wp:inline distT="0" distB="0" distL="0" distR="0" wp14:anchorId="3E92862A" wp14:editId="1631D114">
            <wp:extent cx="5666740" cy="3546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54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71" w:rsidRPr="00E30071" w:rsidRDefault="00E30071" w:rsidP="00E30071">
      <w:pPr>
        <w:pStyle w:val="a5"/>
        <w:spacing w:line="288" w:lineRule="auto"/>
        <w:ind w:left="1134" w:right="475" w:hanging="850"/>
        <w:jc w:val="both"/>
        <w:rPr>
          <w:b w:val="0"/>
          <w:sz w:val="24"/>
          <w:szCs w:val="24"/>
        </w:rPr>
      </w:pPr>
      <w:r w:rsidRPr="00E30071">
        <w:rPr>
          <w:b w:val="0"/>
          <w:sz w:val="24"/>
          <w:szCs w:val="24"/>
        </w:rPr>
        <w:t>Рис</w:t>
      </w:r>
      <w:r w:rsidR="006A6F3E">
        <w:rPr>
          <w:b w:val="0"/>
          <w:sz w:val="24"/>
          <w:szCs w:val="24"/>
        </w:rPr>
        <w:t>унок</w:t>
      </w:r>
      <w:r w:rsidRPr="00E30071">
        <w:rPr>
          <w:b w:val="0"/>
          <w:sz w:val="24"/>
          <w:szCs w:val="24"/>
        </w:rPr>
        <w:t xml:space="preserve"> </w:t>
      </w:r>
      <w:r w:rsidR="006A6F3E">
        <w:rPr>
          <w:b w:val="0"/>
          <w:sz w:val="24"/>
          <w:szCs w:val="24"/>
        </w:rPr>
        <w:t>6.3</w:t>
      </w:r>
      <w:r w:rsidRPr="00E30071">
        <w:rPr>
          <w:sz w:val="24"/>
          <w:szCs w:val="24"/>
        </w:rPr>
        <w:t xml:space="preserve"> </w:t>
      </w:r>
      <w:r w:rsidR="006A6F3E">
        <w:rPr>
          <w:sz w:val="24"/>
          <w:szCs w:val="24"/>
        </w:rPr>
        <w:t xml:space="preserve"> </w:t>
      </w:r>
      <w:r w:rsidRPr="00E30071">
        <w:rPr>
          <w:b w:val="0"/>
          <w:sz w:val="24"/>
          <w:szCs w:val="24"/>
        </w:rPr>
        <w:t xml:space="preserve">Карта метеоявлений ДМРЛ-С </w:t>
      </w:r>
      <w:r w:rsidR="006A6F3E">
        <w:rPr>
          <w:b w:val="0"/>
          <w:sz w:val="24"/>
          <w:szCs w:val="24"/>
        </w:rPr>
        <w:t>«</w:t>
      </w:r>
      <w:r w:rsidRPr="00E30071">
        <w:rPr>
          <w:b w:val="0"/>
          <w:sz w:val="24"/>
          <w:szCs w:val="24"/>
        </w:rPr>
        <w:t>Волгоград</w:t>
      </w:r>
      <w:r w:rsidR="006A6F3E">
        <w:rPr>
          <w:b w:val="0"/>
          <w:sz w:val="24"/>
          <w:szCs w:val="24"/>
        </w:rPr>
        <w:t>»</w:t>
      </w:r>
      <w:r w:rsidRPr="00E30071">
        <w:rPr>
          <w:b w:val="0"/>
          <w:sz w:val="24"/>
          <w:szCs w:val="24"/>
        </w:rPr>
        <w:t xml:space="preserve"> 05.11.13 23:37</w:t>
      </w:r>
      <w:r w:rsidR="006A6F3E">
        <w:rPr>
          <w:b w:val="0"/>
          <w:sz w:val="24"/>
          <w:szCs w:val="24"/>
        </w:rPr>
        <w:t xml:space="preserve"> </w:t>
      </w:r>
      <w:r w:rsidRPr="00E30071">
        <w:rPr>
          <w:b w:val="0"/>
          <w:sz w:val="24"/>
          <w:szCs w:val="24"/>
        </w:rPr>
        <w:t>ВСВ с картиной аномального радиоэха</w:t>
      </w:r>
      <w:r w:rsidR="006A6F3E">
        <w:rPr>
          <w:b w:val="0"/>
          <w:sz w:val="24"/>
          <w:szCs w:val="24"/>
        </w:rPr>
        <w:t>.</w:t>
      </w:r>
    </w:p>
    <w:p w:rsidR="00E30071" w:rsidRPr="00E30071" w:rsidRDefault="00E30071" w:rsidP="00E30071">
      <w:pPr>
        <w:pStyle w:val="a5"/>
        <w:spacing w:line="288" w:lineRule="auto"/>
        <w:jc w:val="center"/>
        <w:rPr>
          <w:sz w:val="24"/>
          <w:szCs w:val="24"/>
        </w:rPr>
      </w:pPr>
    </w:p>
    <w:p w:rsidR="00E30071" w:rsidRPr="00E30071" w:rsidRDefault="006A6F3E" w:rsidP="00E30071">
      <w:pPr>
        <w:pStyle w:val="a5"/>
        <w:suppressAutoHyphens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E30071" w:rsidRPr="00E30071">
        <w:rPr>
          <w:b w:val="0"/>
          <w:sz w:val="24"/>
          <w:szCs w:val="24"/>
        </w:rPr>
        <w:t>На</w:t>
      </w:r>
      <w:r>
        <w:rPr>
          <w:b w:val="0"/>
          <w:sz w:val="24"/>
          <w:szCs w:val="24"/>
        </w:rPr>
        <w:t xml:space="preserve"> следующем</w:t>
      </w:r>
      <w:r w:rsidR="00E30071" w:rsidRPr="00E30071">
        <w:rPr>
          <w:b w:val="0"/>
          <w:sz w:val="24"/>
          <w:szCs w:val="24"/>
        </w:rPr>
        <w:t xml:space="preserve"> рис</w:t>
      </w:r>
      <w:r>
        <w:rPr>
          <w:b w:val="0"/>
          <w:sz w:val="24"/>
          <w:szCs w:val="24"/>
        </w:rPr>
        <w:t>унке</w:t>
      </w:r>
      <w:r w:rsidR="00E30071" w:rsidRPr="00E30071">
        <w:rPr>
          <w:b w:val="0"/>
          <w:sz w:val="24"/>
          <w:szCs w:val="24"/>
        </w:rPr>
        <w:t xml:space="preserve"> </w:t>
      </w:r>
      <w:r w:rsidRPr="00F6724E">
        <w:rPr>
          <w:b w:val="0"/>
          <w:color w:val="000000" w:themeColor="text1"/>
          <w:sz w:val="24"/>
          <w:szCs w:val="24"/>
        </w:rPr>
        <w:t>6</w:t>
      </w:r>
      <w:r w:rsidR="00E30071" w:rsidRPr="00F6724E">
        <w:rPr>
          <w:b w:val="0"/>
          <w:color w:val="000000" w:themeColor="text1"/>
          <w:sz w:val="24"/>
          <w:szCs w:val="24"/>
        </w:rPr>
        <w:t>.</w:t>
      </w:r>
      <w:r w:rsidR="00953366" w:rsidRPr="00F6724E">
        <w:rPr>
          <w:b w:val="0"/>
          <w:color w:val="000000" w:themeColor="text1"/>
          <w:sz w:val="24"/>
          <w:szCs w:val="24"/>
        </w:rPr>
        <w:t>3</w:t>
      </w:r>
      <w:r w:rsidR="00E30071" w:rsidRPr="00F6724E">
        <w:rPr>
          <w:b w:val="0"/>
          <w:color w:val="000000" w:themeColor="text1"/>
          <w:sz w:val="24"/>
          <w:szCs w:val="24"/>
        </w:rPr>
        <w:t xml:space="preserve"> </w:t>
      </w:r>
      <w:r w:rsidR="00E30071" w:rsidRPr="00E30071">
        <w:rPr>
          <w:b w:val="0"/>
          <w:sz w:val="24"/>
          <w:szCs w:val="24"/>
        </w:rPr>
        <w:t xml:space="preserve">приведена карта метеоявлений по ДМРЛ-С </w:t>
      </w:r>
      <w:r>
        <w:rPr>
          <w:b w:val="0"/>
          <w:sz w:val="24"/>
          <w:szCs w:val="24"/>
        </w:rPr>
        <w:t>«</w:t>
      </w:r>
      <w:r w:rsidR="00E30071" w:rsidRPr="00E30071">
        <w:rPr>
          <w:b w:val="0"/>
          <w:sz w:val="24"/>
          <w:szCs w:val="24"/>
        </w:rPr>
        <w:t>Волгоград</w:t>
      </w:r>
      <w:r>
        <w:rPr>
          <w:b w:val="0"/>
          <w:sz w:val="24"/>
          <w:szCs w:val="24"/>
        </w:rPr>
        <w:t>» за 05.11.</w:t>
      </w:r>
      <w:r w:rsidR="00E30071" w:rsidRPr="00E30071">
        <w:rPr>
          <w:b w:val="0"/>
          <w:sz w:val="24"/>
          <w:szCs w:val="24"/>
        </w:rPr>
        <w:t>13 23:37 ВСВ с картиной аномального радиоэха, возникшего в условиях периферии обширного антициклона</w:t>
      </w:r>
      <w:r w:rsidR="00953366">
        <w:rPr>
          <w:b w:val="0"/>
          <w:sz w:val="24"/>
          <w:szCs w:val="24"/>
        </w:rPr>
        <w:t xml:space="preserve"> (рис. 6.4)</w:t>
      </w:r>
      <w:r w:rsidR="00E30071" w:rsidRPr="00E30071">
        <w:rPr>
          <w:b w:val="0"/>
          <w:sz w:val="24"/>
          <w:szCs w:val="24"/>
        </w:rPr>
        <w:t xml:space="preserve">, когда инверсионное распределение температуры воздуха по высоте и падение влажности способствовало большим значениям градиента показателя преломления, приведшим к условиям </w:t>
      </w:r>
      <w:proofErr w:type="spellStart"/>
      <w:r w:rsidR="00E30071" w:rsidRPr="00E30071">
        <w:rPr>
          <w:b w:val="0"/>
          <w:sz w:val="24"/>
          <w:szCs w:val="24"/>
        </w:rPr>
        <w:t>сверхрефракции</w:t>
      </w:r>
      <w:proofErr w:type="spellEnd"/>
      <w:r w:rsidR="00E30071" w:rsidRPr="00E30071">
        <w:rPr>
          <w:b w:val="0"/>
          <w:sz w:val="24"/>
          <w:szCs w:val="24"/>
        </w:rPr>
        <w:t xml:space="preserve"> радиоволн и формированию аномального радиоэха.   На картах более высоких уровней аномальное радиоэхо отсутствует.</w:t>
      </w:r>
    </w:p>
    <w:p w:rsidR="00E30071" w:rsidRPr="00E30071" w:rsidRDefault="00E30071" w:rsidP="00E30071">
      <w:pPr>
        <w:pStyle w:val="a5"/>
        <w:spacing w:line="360" w:lineRule="auto"/>
        <w:jc w:val="both"/>
        <w:rPr>
          <w:sz w:val="24"/>
          <w:szCs w:val="24"/>
        </w:rPr>
      </w:pPr>
    </w:p>
    <w:p w:rsidR="00E30071" w:rsidRPr="00E30071" w:rsidRDefault="00E30071" w:rsidP="00E30071">
      <w:pPr>
        <w:pStyle w:val="a5"/>
        <w:spacing w:line="360" w:lineRule="auto"/>
        <w:jc w:val="both"/>
        <w:rPr>
          <w:sz w:val="24"/>
          <w:szCs w:val="24"/>
        </w:rPr>
      </w:pPr>
      <w:r w:rsidRPr="00E3007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2E9B40" wp14:editId="67069574">
                <wp:simplePos x="0" y="0"/>
                <wp:positionH relativeFrom="column">
                  <wp:posOffset>4894761</wp:posOffset>
                </wp:positionH>
                <wp:positionV relativeFrom="paragraph">
                  <wp:posOffset>1238069</wp:posOffset>
                </wp:positionV>
                <wp:extent cx="802640" cy="268605"/>
                <wp:effectExtent l="342900" t="0" r="16510" b="17145"/>
                <wp:wrapNone/>
                <wp:docPr id="15" name="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802640" cy="268605"/>
                        </a:xfrm>
                        <a:prstGeom prst="wedgeRectCallout">
                          <a:avLst>
                            <a:gd name="adj1" fmla="val 86944"/>
                            <a:gd name="adj2" fmla="val -45473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AB3" w:rsidRDefault="00746AB3" w:rsidP="00E30071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Волгоград</w:t>
                            </w:r>
                          </w:p>
                        </w:txbxContent>
                      </wps:txbx>
                      <wps:bodyPr rot="1080000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E9B4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5" o:spid="_x0000_s1026" type="#_x0000_t61" style="position:absolute;left:0;text-align:left;margin-left:385.4pt;margin-top:97.5pt;width:63.2pt;height:21.1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" adj="29580,978" strokeweight=".26mm">
                <v:stroke endcap="square"/>
                <v:textbox style="mso-rotate:180">
                  <w:txbxContent>
                    <w:p w:rsidR="00746AB3" w:rsidRDefault="00746AB3" w:rsidP="00E30071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Волгоград</w:t>
                      </w:r>
                    </w:p>
                  </w:txbxContent>
                </v:textbox>
              </v:shape>
            </w:pict>
          </mc:Fallback>
        </mc:AlternateContent>
      </w:r>
      <w:r w:rsidRPr="00E30071">
        <w:rPr>
          <w:noProof/>
          <w:sz w:val="24"/>
          <w:szCs w:val="24"/>
        </w:rPr>
        <w:drawing>
          <wp:inline distT="0" distB="0" distL="0" distR="0" wp14:anchorId="53E453E4" wp14:editId="797323DF">
            <wp:extent cx="4959985" cy="3304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304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71" w:rsidRPr="00E30071" w:rsidRDefault="00E30071" w:rsidP="00E30071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 w:rsidRPr="00E30071">
        <w:rPr>
          <w:b w:val="0"/>
          <w:sz w:val="24"/>
          <w:szCs w:val="24"/>
        </w:rPr>
        <w:t xml:space="preserve">Рис. </w:t>
      </w:r>
      <w:r w:rsidR="006A6F3E">
        <w:rPr>
          <w:b w:val="0"/>
          <w:sz w:val="24"/>
          <w:szCs w:val="24"/>
        </w:rPr>
        <w:t>6.4</w:t>
      </w:r>
      <w:r w:rsidRPr="00E30071">
        <w:rPr>
          <w:b w:val="0"/>
          <w:sz w:val="24"/>
          <w:szCs w:val="24"/>
        </w:rPr>
        <w:t xml:space="preserve"> Синоптическая карта 05.11.13 г.21:00ВСВ. Волгоград в зоне периферии антициклона</w:t>
      </w:r>
    </w:p>
    <w:p w:rsidR="00893502" w:rsidRDefault="00893502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3012AC" w:rsidRDefault="003012AC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6A6F3E" w:rsidRDefault="006A6F3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</w:p>
    <w:p w:rsidR="007E4499" w:rsidRPr="00E30071" w:rsidRDefault="001C2B01" w:rsidP="00524521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 w:rsidRPr="00A310C0">
        <w:rPr>
          <w:sz w:val="24"/>
          <w:szCs w:val="24"/>
        </w:rPr>
        <w:lastRenderedPageBreak/>
        <w:t>6.2</w:t>
      </w:r>
      <w:r w:rsidRPr="00E30071">
        <w:rPr>
          <w:b w:val="0"/>
          <w:sz w:val="24"/>
          <w:szCs w:val="24"/>
        </w:rPr>
        <w:t xml:space="preserve"> </w:t>
      </w:r>
      <w:r w:rsidR="00A72A27" w:rsidRPr="00E30071">
        <w:rPr>
          <w:sz w:val="24"/>
          <w:szCs w:val="24"/>
        </w:rPr>
        <w:t>К</w:t>
      </w:r>
      <w:r w:rsidR="00846828" w:rsidRPr="00E30071">
        <w:rPr>
          <w:sz w:val="24"/>
          <w:szCs w:val="24"/>
        </w:rPr>
        <w:t>ривизн</w:t>
      </w:r>
      <w:r w:rsidR="00A72A27" w:rsidRPr="00E30071">
        <w:rPr>
          <w:sz w:val="24"/>
          <w:szCs w:val="24"/>
        </w:rPr>
        <w:t>а земли.</w:t>
      </w:r>
      <w:r w:rsidR="00A72A27" w:rsidRPr="00E30071">
        <w:rPr>
          <w:b w:val="0"/>
          <w:sz w:val="24"/>
          <w:szCs w:val="24"/>
        </w:rPr>
        <w:t xml:space="preserve"> </w:t>
      </w:r>
      <w:r w:rsidR="00AA33FB" w:rsidRPr="00E30071">
        <w:rPr>
          <w:b w:val="0"/>
          <w:sz w:val="24"/>
          <w:szCs w:val="24"/>
        </w:rPr>
        <w:t xml:space="preserve">Из-за кривизны Земли даже с учетом нормальной рефракции радиолуч поднимается над поверхностью с расстоянием от ДМРЛ. </w:t>
      </w:r>
      <w:r w:rsidR="00AA33FB" w:rsidRPr="00EF1DB3">
        <w:rPr>
          <w:b w:val="0"/>
          <w:color w:val="000000" w:themeColor="text1"/>
          <w:sz w:val="24"/>
          <w:szCs w:val="24"/>
        </w:rPr>
        <w:t>Следующие два рисунка 6.</w:t>
      </w:r>
      <w:r w:rsidR="002D611E" w:rsidRPr="00EF1DB3">
        <w:rPr>
          <w:b w:val="0"/>
          <w:color w:val="000000" w:themeColor="text1"/>
          <w:sz w:val="24"/>
          <w:szCs w:val="24"/>
        </w:rPr>
        <w:t>5</w:t>
      </w:r>
      <w:r w:rsidR="00AA33FB" w:rsidRPr="00EF1DB3">
        <w:rPr>
          <w:b w:val="0"/>
          <w:color w:val="000000" w:themeColor="text1"/>
          <w:sz w:val="24"/>
          <w:szCs w:val="24"/>
        </w:rPr>
        <w:t xml:space="preserve"> и 6.</w:t>
      </w:r>
      <w:r w:rsidR="002D611E" w:rsidRPr="00EF1DB3">
        <w:rPr>
          <w:b w:val="0"/>
          <w:color w:val="000000" w:themeColor="text1"/>
          <w:sz w:val="24"/>
          <w:szCs w:val="24"/>
        </w:rPr>
        <w:t>6</w:t>
      </w:r>
      <w:r w:rsidR="00AA33FB" w:rsidRPr="00EF1DB3">
        <w:rPr>
          <w:b w:val="0"/>
          <w:color w:val="000000" w:themeColor="text1"/>
          <w:sz w:val="24"/>
          <w:szCs w:val="24"/>
        </w:rPr>
        <w:t xml:space="preserve"> иллюстрируют подъем горизонтально излученного луча и его углов</w:t>
      </w:r>
      <w:r w:rsidR="00953366" w:rsidRPr="00EF1DB3">
        <w:rPr>
          <w:b w:val="0"/>
          <w:color w:val="000000" w:themeColor="text1"/>
          <w:sz w:val="24"/>
          <w:szCs w:val="24"/>
        </w:rPr>
        <w:t>ое</w:t>
      </w:r>
      <w:r w:rsidR="00AA33FB" w:rsidRPr="00EF1DB3">
        <w:rPr>
          <w:b w:val="0"/>
          <w:color w:val="000000" w:themeColor="text1"/>
          <w:sz w:val="24"/>
          <w:szCs w:val="24"/>
        </w:rPr>
        <w:t xml:space="preserve"> расширение </w:t>
      </w:r>
      <w:r w:rsidR="00324538" w:rsidRPr="00EF1DB3">
        <w:rPr>
          <w:b w:val="0"/>
          <w:color w:val="000000" w:themeColor="text1"/>
          <w:sz w:val="24"/>
          <w:szCs w:val="24"/>
        </w:rPr>
        <w:t xml:space="preserve">за счет диаграммы направленности антенны </w:t>
      </w:r>
      <w:r w:rsidR="00AA33FB" w:rsidRPr="00EF1DB3">
        <w:rPr>
          <w:b w:val="0"/>
          <w:color w:val="000000" w:themeColor="text1"/>
          <w:sz w:val="24"/>
          <w:szCs w:val="24"/>
        </w:rPr>
        <w:t>с расстоянием от ДМРЛ.</w:t>
      </w:r>
      <w:r w:rsidR="006467C7" w:rsidRPr="00EF1DB3">
        <w:rPr>
          <w:b w:val="0"/>
          <w:color w:val="000000" w:themeColor="text1"/>
          <w:sz w:val="24"/>
          <w:szCs w:val="24"/>
        </w:rPr>
        <w:t xml:space="preserve"> Как видно на рис.6.</w:t>
      </w:r>
      <w:r w:rsidR="002D611E" w:rsidRPr="00EF1DB3">
        <w:rPr>
          <w:b w:val="0"/>
          <w:color w:val="000000" w:themeColor="text1"/>
          <w:sz w:val="24"/>
          <w:szCs w:val="24"/>
        </w:rPr>
        <w:t>5</w:t>
      </w:r>
      <w:r w:rsidR="00524521" w:rsidRPr="00EF1DB3">
        <w:rPr>
          <w:b w:val="0"/>
          <w:color w:val="000000" w:themeColor="text1"/>
          <w:sz w:val="24"/>
          <w:szCs w:val="24"/>
        </w:rPr>
        <w:t>,</w:t>
      </w:r>
      <w:r w:rsidR="006467C7" w:rsidRPr="00EF1DB3">
        <w:rPr>
          <w:b w:val="0"/>
          <w:color w:val="000000" w:themeColor="text1"/>
          <w:sz w:val="24"/>
          <w:szCs w:val="24"/>
        </w:rPr>
        <w:t xml:space="preserve"> </w:t>
      </w:r>
      <w:r w:rsidR="00524521" w:rsidRPr="00EF1DB3">
        <w:rPr>
          <w:b w:val="0"/>
          <w:color w:val="000000" w:themeColor="text1"/>
          <w:sz w:val="24"/>
          <w:szCs w:val="24"/>
        </w:rPr>
        <w:t>н</w:t>
      </w:r>
      <w:r w:rsidR="006467C7" w:rsidRPr="00EF1DB3">
        <w:rPr>
          <w:b w:val="0"/>
          <w:color w:val="000000" w:themeColor="text1"/>
          <w:sz w:val="24"/>
          <w:szCs w:val="24"/>
        </w:rPr>
        <w:t>изкие облака могут не обнаруживаться на большом расс</w:t>
      </w:r>
      <w:r w:rsidR="003B2B73" w:rsidRPr="00EF1DB3">
        <w:rPr>
          <w:b w:val="0"/>
          <w:color w:val="000000" w:themeColor="text1"/>
          <w:sz w:val="24"/>
          <w:szCs w:val="24"/>
        </w:rPr>
        <w:t>т</w:t>
      </w:r>
      <w:r w:rsidR="006467C7" w:rsidRPr="00EF1DB3">
        <w:rPr>
          <w:b w:val="0"/>
          <w:color w:val="000000" w:themeColor="text1"/>
          <w:sz w:val="24"/>
          <w:szCs w:val="24"/>
        </w:rPr>
        <w:t>оянии</w:t>
      </w:r>
      <w:r w:rsidR="00524521" w:rsidRPr="00EF1DB3">
        <w:rPr>
          <w:b w:val="0"/>
          <w:color w:val="000000" w:themeColor="text1"/>
          <w:sz w:val="24"/>
          <w:szCs w:val="24"/>
        </w:rPr>
        <w:t xml:space="preserve"> вследствие </w:t>
      </w:r>
      <w:r w:rsidR="00524521" w:rsidRPr="00E30071">
        <w:rPr>
          <w:b w:val="0"/>
          <w:sz w:val="24"/>
          <w:szCs w:val="24"/>
        </w:rPr>
        <w:t>кривизны Земли</w:t>
      </w:r>
      <w:r w:rsidR="003B2B73" w:rsidRPr="00E30071">
        <w:rPr>
          <w:b w:val="0"/>
          <w:sz w:val="24"/>
          <w:szCs w:val="24"/>
        </w:rPr>
        <w:t>.</w:t>
      </w:r>
    </w:p>
    <w:p w:rsidR="00AA33FB" w:rsidRDefault="0053663E" w:rsidP="00EF1DB3">
      <w:pPr>
        <w:pStyle w:val="a5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7B0A00EC" wp14:editId="49D2529F">
            <wp:simplePos x="0" y="0"/>
            <wp:positionH relativeFrom="margin">
              <wp:posOffset>53975</wp:posOffset>
            </wp:positionH>
            <wp:positionV relativeFrom="page">
              <wp:posOffset>1986461</wp:posOffset>
            </wp:positionV>
            <wp:extent cx="2369820" cy="2287270"/>
            <wp:effectExtent l="0" t="0" r="0" b="0"/>
            <wp:wrapTight wrapText="bothSides">
              <wp:wrapPolygon edited="0">
                <wp:start x="0" y="0"/>
                <wp:lineTo x="0" y="21408"/>
                <wp:lineTo x="21357" y="21408"/>
                <wp:lineTo x="2135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4"/>
          <w:szCs w:val="24"/>
        </w:rPr>
        <w:drawing>
          <wp:anchor distT="107950" distB="36195" distL="114300" distR="114300" simplePos="0" relativeHeight="251647488" behindDoc="1" locked="0" layoutInCell="1" allowOverlap="1" wp14:anchorId="30FB20F9" wp14:editId="2D2CBDB6">
            <wp:simplePos x="0" y="0"/>
            <wp:positionH relativeFrom="margin">
              <wp:posOffset>2525213</wp:posOffset>
            </wp:positionH>
            <wp:positionV relativeFrom="page">
              <wp:posOffset>3152140</wp:posOffset>
            </wp:positionV>
            <wp:extent cx="3672000" cy="1839600"/>
            <wp:effectExtent l="0" t="0" r="5080" b="8255"/>
            <wp:wrapTight wrapText="bothSides">
              <wp:wrapPolygon edited="0">
                <wp:start x="0" y="0"/>
                <wp:lineTo x="0" y="21473"/>
                <wp:lineTo x="21518" y="21473"/>
                <wp:lineTo x="2151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7C7">
        <w:rPr>
          <w:b w:val="0"/>
          <w:sz w:val="24"/>
          <w:szCs w:val="24"/>
        </w:rPr>
        <w:t>Рисунок 6.</w:t>
      </w:r>
      <w:r w:rsidR="002D611E">
        <w:rPr>
          <w:b w:val="0"/>
          <w:sz w:val="24"/>
          <w:szCs w:val="24"/>
        </w:rPr>
        <w:t>5</w:t>
      </w:r>
      <w:r w:rsidR="006467C7">
        <w:rPr>
          <w:b w:val="0"/>
          <w:sz w:val="24"/>
          <w:szCs w:val="24"/>
        </w:rPr>
        <w:t xml:space="preserve">        Подъем радиолокационного луча над</w:t>
      </w:r>
      <w:r w:rsidR="00AA33FB">
        <w:rPr>
          <w:b w:val="0"/>
          <w:sz w:val="24"/>
          <w:szCs w:val="24"/>
        </w:rPr>
        <w:t xml:space="preserve"> поверхностью Земли.</w:t>
      </w:r>
    </w:p>
    <w:p w:rsidR="00AA33FB" w:rsidRDefault="00EF1DB3" w:rsidP="00324538">
      <w:pPr>
        <w:pStyle w:val="a5"/>
        <w:spacing w:after="2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AA33FB">
        <w:rPr>
          <w:b w:val="0"/>
          <w:sz w:val="24"/>
          <w:szCs w:val="24"/>
        </w:rPr>
        <w:t>Рисунок 6.</w:t>
      </w:r>
      <w:r w:rsidR="002D611E">
        <w:rPr>
          <w:b w:val="0"/>
          <w:sz w:val="24"/>
          <w:szCs w:val="24"/>
        </w:rPr>
        <w:t>6</w:t>
      </w:r>
      <w:r w:rsidR="00AA33FB">
        <w:rPr>
          <w:b w:val="0"/>
          <w:sz w:val="24"/>
          <w:szCs w:val="24"/>
        </w:rPr>
        <w:t xml:space="preserve">  </w:t>
      </w:r>
      <w:r w:rsidR="006733CA">
        <w:rPr>
          <w:b w:val="0"/>
          <w:sz w:val="24"/>
          <w:szCs w:val="24"/>
        </w:rPr>
        <w:t xml:space="preserve">         </w:t>
      </w:r>
      <w:r w:rsidR="00AA33FB">
        <w:rPr>
          <w:b w:val="0"/>
          <w:sz w:val="24"/>
          <w:szCs w:val="24"/>
        </w:rPr>
        <w:t xml:space="preserve">Подъем и расширение </w:t>
      </w:r>
      <w:r w:rsidR="00324538">
        <w:rPr>
          <w:b w:val="0"/>
          <w:sz w:val="24"/>
          <w:szCs w:val="24"/>
        </w:rPr>
        <w:tab/>
      </w:r>
      <w:r w:rsidR="006733CA">
        <w:rPr>
          <w:b w:val="0"/>
          <w:sz w:val="24"/>
          <w:szCs w:val="24"/>
        </w:rPr>
        <w:tab/>
      </w:r>
      <w:r w:rsidR="00324538">
        <w:rPr>
          <w:b w:val="0"/>
          <w:sz w:val="24"/>
          <w:szCs w:val="24"/>
        </w:rPr>
        <w:tab/>
      </w:r>
      <w:r w:rsidR="00324538">
        <w:rPr>
          <w:b w:val="0"/>
          <w:sz w:val="24"/>
          <w:szCs w:val="24"/>
        </w:rPr>
        <w:tab/>
      </w:r>
      <w:r w:rsidR="00324538">
        <w:rPr>
          <w:b w:val="0"/>
          <w:sz w:val="24"/>
          <w:szCs w:val="24"/>
        </w:rPr>
        <w:tab/>
      </w:r>
      <w:r w:rsidR="00324538">
        <w:rPr>
          <w:b w:val="0"/>
          <w:sz w:val="24"/>
          <w:szCs w:val="24"/>
        </w:rPr>
        <w:tab/>
      </w:r>
      <w:r w:rsidR="00324538">
        <w:rPr>
          <w:b w:val="0"/>
          <w:sz w:val="24"/>
          <w:szCs w:val="24"/>
        </w:rPr>
        <w:tab/>
      </w:r>
      <w:r w:rsidR="00AA33FB">
        <w:rPr>
          <w:b w:val="0"/>
          <w:sz w:val="24"/>
          <w:szCs w:val="24"/>
        </w:rPr>
        <w:t>радиолокационного луча с расстоянием от ДМРЛ.</w:t>
      </w:r>
    </w:p>
    <w:p w:rsidR="00654132" w:rsidRPr="003A4784" w:rsidRDefault="00654132" w:rsidP="00EF1DB3">
      <w:pPr>
        <w:pStyle w:val="a5"/>
        <w:spacing w:after="120" w:line="360" w:lineRule="auto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сожалению, с ростом дистанции радиолокационный луч не только поднимается над поверхностью Земли, но и расширяется в соответствии с диаграммой направленности антенны. При этом, интерпретация информации проводится в предположении об однородном заполнении импульсного объема. Как следует из рис.6.</w:t>
      </w:r>
      <w:r w:rsidR="002D611E">
        <w:rPr>
          <w:b w:val="0"/>
          <w:sz w:val="24"/>
          <w:szCs w:val="24"/>
        </w:rPr>
        <w:t>6</w:t>
      </w:r>
      <w:r>
        <w:rPr>
          <w:b w:val="0"/>
          <w:sz w:val="24"/>
          <w:szCs w:val="24"/>
        </w:rPr>
        <w:t xml:space="preserve">, на дистанции 200 км одноградусный луч расширяется до </w:t>
      </w:r>
      <w:r w:rsidR="006733CA">
        <w:rPr>
          <w:b w:val="0"/>
          <w:sz w:val="24"/>
          <w:szCs w:val="24"/>
        </w:rPr>
        <w:t>3500 м, а на 240 км – до 4200 м. При таких размерах луча сложно говорить об однородном заполнении импульсного объема. Таким образом, на краях дистанции, вблизи границ полей облачности – ошибки радиолокационных наблюдений становятся очень большими.</w:t>
      </w:r>
    </w:p>
    <w:p w:rsidR="00724584" w:rsidRDefault="00724584" w:rsidP="003D776C">
      <w:pPr>
        <w:pStyle w:val="a5"/>
        <w:spacing w:after="120" w:line="360" w:lineRule="auto"/>
        <w:ind w:firstLine="709"/>
        <w:jc w:val="both"/>
        <w:rPr>
          <w:sz w:val="24"/>
          <w:szCs w:val="24"/>
        </w:rPr>
      </w:pPr>
    </w:p>
    <w:p w:rsidR="007E4499" w:rsidRDefault="00CD3128" w:rsidP="003A0ECF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6.</w:t>
      </w:r>
      <w:r w:rsidR="00C52155">
        <w:rPr>
          <w:sz w:val="24"/>
          <w:szCs w:val="24"/>
        </w:rPr>
        <w:t>3</w:t>
      </w:r>
      <w:r>
        <w:rPr>
          <w:sz w:val="24"/>
          <w:szCs w:val="24"/>
        </w:rPr>
        <w:t> </w:t>
      </w:r>
      <w:r w:rsidR="007E4499" w:rsidRPr="00CB6691">
        <w:rPr>
          <w:sz w:val="24"/>
          <w:szCs w:val="24"/>
        </w:rPr>
        <w:t>Блокировка радиоизлучения</w:t>
      </w:r>
      <w:r w:rsidR="007E4499">
        <w:rPr>
          <w:sz w:val="24"/>
          <w:szCs w:val="24"/>
        </w:rPr>
        <w:t>.</w:t>
      </w:r>
      <w:r w:rsidR="00C52155">
        <w:rPr>
          <w:sz w:val="24"/>
          <w:szCs w:val="24"/>
        </w:rPr>
        <w:t xml:space="preserve"> </w:t>
      </w:r>
      <w:r w:rsidR="005841F4" w:rsidRPr="005841F4">
        <w:rPr>
          <w:b w:val="0"/>
          <w:sz w:val="24"/>
          <w:szCs w:val="24"/>
        </w:rPr>
        <w:t>Блокировка</w:t>
      </w:r>
      <w:r w:rsidR="005841F4">
        <w:rPr>
          <w:b w:val="0"/>
          <w:sz w:val="24"/>
          <w:szCs w:val="24"/>
        </w:rPr>
        <w:t xml:space="preserve"> зондирующего излучения искусственными (здания, вышки) и естественными преградами (элементами рельефа) являются важным фактором, определяющим снижение качества радиолокационных наблюдений. Близкая и </w:t>
      </w:r>
      <w:r w:rsidR="005841F4">
        <w:rPr>
          <w:b w:val="0"/>
          <w:sz w:val="24"/>
          <w:szCs w:val="24"/>
        </w:rPr>
        <w:lastRenderedPageBreak/>
        <w:t xml:space="preserve">невысокая (как кажется) преграда может </w:t>
      </w:r>
      <w:r w:rsidR="003A0ECF">
        <w:rPr>
          <w:b w:val="0"/>
          <w:sz w:val="24"/>
          <w:szCs w:val="24"/>
        </w:rPr>
        <w:t>существенно ограничить зону радиолокационного обзора на больших дистанциях, где особенно важны нижние лучи.</w:t>
      </w:r>
    </w:p>
    <w:p w:rsidR="00EF1DB3" w:rsidRDefault="00EF1DB3" w:rsidP="003D776C">
      <w:pPr>
        <w:pStyle w:val="a5"/>
        <w:spacing w:after="120" w:line="360" w:lineRule="auto"/>
        <w:ind w:firstLine="709"/>
        <w:jc w:val="both"/>
        <w:rPr>
          <w:sz w:val="24"/>
          <w:szCs w:val="24"/>
        </w:rPr>
      </w:pPr>
    </w:p>
    <w:p w:rsidR="007E4499" w:rsidRDefault="00EF1DB3" w:rsidP="003D776C">
      <w:pPr>
        <w:pStyle w:val="a5"/>
        <w:spacing w:after="120" w:line="360" w:lineRule="auto"/>
        <w:ind w:firstLine="709"/>
        <w:jc w:val="both"/>
        <w:rPr>
          <w:sz w:val="24"/>
          <w:szCs w:val="24"/>
        </w:rPr>
      </w:pPr>
      <w:r w:rsidRPr="00640BB2">
        <w:rPr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2FB96BDE" wp14:editId="776BE13D">
            <wp:simplePos x="0" y="0"/>
            <wp:positionH relativeFrom="column">
              <wp:posOffset>116956</wp:posOffset>
            </wp:positionH>
            <wp:positionV relativeFrom="paragraph">
              <wp:posOffset>6119</wp:posOffset>
            </wp:positionV>
            <wp:extent cx="379920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445" y="21440"/>
                <wp:lineTo x="214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1F3" w:rsidRDefault="00F231F3" w:rsidP="003A0ECF">
      <w:pPr>
        <w:pStyle w:val="a5"/>
        <w:spacing w:after="120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 xml:space="preserve">Рисунок </w:t>
      </w:r>
      <w:proofErr w:type="gramStart"/>
      <w:r w:rsidRPr="00D269B9">
        <w:rPr>
          <w:b w:val="0"/>
          <w:sz w:val="24"/>
          <w:szCs w:val="24"/>
        </w:rPr>
        <w:t>6.</w:t>
      </w:r>
      <w:r w:rsidR="002D611E">
        <w:rPr>
          <w:b w:val="0"/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="00C52155"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Иллюстрация</w:t>
      </w:r>
      <w:proofErr w:type="gramEnd"/>
      <w:r>
        <w:rPr>
          <w:b w:val="0"/>
          <w:sz w:val="24"/>
          <w:szCs w:val="24"/>
        </w:rPr>
        <w:t xml:space="preserve"> блокировки радиолокационного </w:t>
      </w:r>
      <w:r w:rsidR="003A0ECF">
        <w:rPr>
          <w:b w:val="0"/>
          <w:sz w:val="24"/>
          <w:szCs w:val="24"/>
        </w:rPr>
        <w:br/>
        <w:t xml:space="preserve">луча </w:t>
      </w:r>
      <w:r w:rsidR="00EF1DB3">
        <w:rPr>
          <w:b w:val="0"/>
          <w:sz w:val="24"/>
          <w:szCs w:val="24"/>
        </w:rPr>
        <w:t>п</w:t>
      </w:r>
      <w:r>
        <w:rPr>
          <w:b w:val="0"/>
          <w:sz w:val="24"/>
          <w:szCs w:val="24"/>
        </w:rPr>
        <w:t>репятствиями (на рисунке – слева).</w:t>
      </w:r>
    </w:p>
    <w:p w:rsidR="002D611E" w:rsidRDefault="002D611E" w:rsidP="003A0ECF">
      <w:pPr>
        <w:pStyle w:val="a5"/>
        <w:spacing w:after="120"/>
        <w:rPr>
          <w:b w:val="0"/>
          <w:sz w:val="24"/>
          <w:szCs w:val="24"/>
        </w:rPr>
      </w:pPr>
    </w:p>
    <w:p w:rsidR="00EF1DB3" w:rsidRDefault="00EF1DB3" w:rsidP="003A0ECF">
      <w:pPr>
        <w:pStyle w:val="a5"/>
        <w:spacing w:after="120"/>
        <w:rPr>
          <w:b w:val="0"/>
          <w:sz w:val="24"/>
          <w:szCs w:val="24"/>
        </w:rPr>
      </w:pPr>
    </w:p>
    <w:p w:rsidR="00EF1DB3" w:rsidRPr="00F231F3" w:rsidRDefault="00EF1DB3" w:rsidP="003A0ECF">
      <w:pPr>
        <w:pStyle w:val="a5"/>
        <w:spacing w:after="120"/>
        <w:rPr>
          <w:b w:val="0"/>
          <w:sz w:val="24"/>
          <w:szCs w:val="24"/>
        </w:rPr>
      </w:pPr>
    </w:p>
    <w:p w:rsidR="00CD3128" w:rsidRPr="00F231F3" w:rsidRDefault="002D611E" w:rsidP="003D776C">
      <w:pPr>
        <w:pStyle w:val="a5"/>
        <w:spacing w:after="120" w:line="360" w:lineRule="auto"/>
        <w:ind w:firstLine="709"/>
        <w:jc w:val="both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A6E00AC" wp14:editId="391C82CE">
            <wp:simplePos x="0" y="0"/>
            <wp:positionH relativeFrom="margin">
              <wp:align>left</wp:align>
            </wp:positionH>
            <wp:positionV relativeFrom="page">
              <wp:posOffset>4915898</wp:posOffset>
            </wp:positionV>
            <wp:extent cx="3513600" cy="2149200"/>
            <wp:effectExtent l="0" t="0" r="0" b="3810"/>
            <wp:wrapTight wrapText="bothSides">
              <wp:wrapPolygon edited="0">
                <wp:start x="0" y="0"/>
                <wp:lineTo x="0" y="21447"/>
                <wp:lineTo x="21432" y="21447"/>
                <wp:lineTo x="214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F3" w:rsidRPr="00F231F3">
        <w:rPr>
          <w:b w:val="0"/>
          <w:sz w:val="24"/>
          <w:szCs w:val="24"/>
        </w:rPr>
        <w:t>Н</w:t>
      </w:r>
      <w:r w:rsidR="00F231F3">
        <w:rPr>
          <w:b w:val="0"/>
          <w:sz w:val="24"/>
          <w:szCs w:val="24"/>
        </w:rPr>
        <w:t>а следующем рис.6.</w:t>
      </w:r>
      <w:r>
        <w:rPr>
          <w:b w:val="0"/>
          <w:sz w:val="24"/>
          <w:szCs w:val="24"/>
        </w:rPr>
        <w:t>8</w:t>
      </w:r>
      <w:r w:rsidR="00F231F3">
        <w:rPr>
          <w:b w:val="0"/>
          <w:sz w:val="24"/>
          <w:szCs w:val="24"/>
        </w:rPr>
        <w:t xml:space="preserve"> показан пример полной и частичной блокировок радиолокационного луча элементами рельефа на ДМРЛ</w:t>
      </w:r>
      <w:r w:rsidR="003A0ECF">
        <w:rPr>
          <w:b w:val="0"/>
          <w:sz w:val="24"/>
          <w:szCs w:val="24"/>
        </w:rPr>
        <w:t xml:space="preserve">-С </w:t>
      </w:r>
      <w:r w:rsidR="00F231F3">
        <w:rPr>
          <w:b w:val="0"/>
          <w:sz w:val="24"/>
          <w:szCs w:val="24"/>
        </w:rPr>
        <w:t>«Минеральные Воды».</w:t>
      </w:r>
    </w:p>
    <w:p w:rsidR="003A0ECF" w:rsidRDefault="003A0ECF" w:rsidP="003A0ECF">
      <w:pPr>
        <w:pStyle w:val="a5"/>
        <w:spacing w:after="120" w:line="360" w:lineRule="auto"/>
        <w:jc w:val="both"/>
        <w:rPr>
          <w:sz w:val="24"/>
          <w:szCs w:val="24"/>
        </w:rPr>
      </w:pPr>
    </w:p>
    <w:p w:rsidR="003A0ECF" w:rsidRDefault="003A0ECF" w:rsidP="003A0ECF">
      <w:pPr>
        <w:pStyle w:val="a5"/>
        <w:spacing w:after="120" w:line="360" w:lineRule="auto"/>
        <w:jc w:val="both"/>
        <w:rPr>
          <w:sz w:val="24"/>
          <w:szCs w:val="24"/>
        </w:rPr>
      </w:pPr>
    </w:p>
    <w:p w:rsidR="00EF1DB3" w:rsidRDefault="00EF1DB3" w:rsidP="003A0ECF">
      <w:pPr>
        <w:pStyle w:val="a5"/>
        <w:spacing w:after="120" w:line="360" w:lineRule="auto"/>
        <w:jc w:val="both"/>
        <w:rPr>
          <w:sz w:val="24"/>
          <w:szCs w:val="24"/>
        </w:rPr>
      </w:pPr>
    </w:p>
    <w:p w:rsidR="00EF1DB3" w:rsidRDefault="00EF1DB3" w:rsidP="00F231F3">
      <w:pPr>
        <w:pStyle w:val="a5"/>
        <w:spacing w:after="240"/>
        <w:ind w:firstLine="709"/>
        <w:jc w:val="both"/>
        <w:rPr>
          <w:sz w:val="24"/>
          <w:szCs w:val="24"/>
        </w:rPr>
      </w:pPr>
    </w:p>
    <w:p w:rsidR="00F231F3" w:rsidRDefault="00F231F3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  <w:r w:rsidRPr="005F0C69">
        <w:rPr>
          <w:b w:val="0"/>
          <w:sz w:val="24"/>
          <w:szCs w:val="24"/>
        </w:rPr>
        <w:t xml:space="preserve">Рисунок </w:t>
      </w:r>
      <w:proofErr w:type="gramStart"/>
      <w:r w:rsidRPr="005F0C69">
        <w:rPr>
          <w:b w:val="0"/>
          <w:sz w:val="24"/>
          <w:szCs w:val="24"/>
        </w:rPr>
        <w:t>6.</w:t>
      </w:r>
      <w:r w:rsidR="002D611E">
        <w:rPr>
          <w:b w:val="0"/>
          <w:sz w:val="24"/>
          <w:szCs w:val="24"/>
        </w:rPr>
        <w:t>8</w:t>
      </w:r>
      <w:r w:rsidRPr="00F231F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Пример</w:t>
      </w:r>
      <w:proofErr w:type="gramEnd"/>
      <w:r>
        <w:rPr>
          <w:b w:val="0"/>
          <w:sz w:val="24"/>
          <w:szCs w:val="24"/>
        </w:rPr>
        <w:t xml:space="preserve"> ч</w:t>
      </w:r>
      <w:r w:rsidRPr="00F231F3">
        <w:rPr>
          <w:b w:val="0"/>
          <w:sz w:val="24"/>
          <w:szCs w:val="24"/>
        </w:rPr>
        <w:t>астичн</w:t>
      </w:r>
      <w:r>
        <w:rPr>
          <w:b w:val="0"/>
          <w:sz w:val="24"/>
          <w:szCs w:val="24"/>
        </w:rPr>
        <w:t>ой (азимут 239</w:t>
      </w:r>
      <w:r>
        <w:rPr>
          <w:b w:val="0"/>
          <w:sz w:val="24"/>
          <w:szCs w:val="24"/>
        </w:rPr>
        <w:sym w:font="Symbol" w:char="F0B0"/>
      </w:r>
      <w:r>
        <w:rPr>
          <w:b w:val="0"/>
          <w:sz w:val="24"/>
          <w:szCs w:val="24"/>
        </w:rPr>
        <w:t>) и полной (азимут 157</w:t>
      </w:r>
      <w:r>
        <w:rPr>
          <w:b w:val="0"/>
          <w:sz w:val="24"/>
          <w:szCs w:val="24"/>
        </w:rPr>
        <w:sym w:font="Symbol" w:char="F0B0"/>
      </w:r>
      <w:r>
        <w:rPr>
          <w:b w:val="0"/>
          <w:sz w:val="24"/>
          <w:szCs w:val="24"/>
        </w:rPr>
        <w:t xml:space="preserve"> и 192</w:t>
      </w:r>
      <w:r>
        <w:rPr>
          <w:b w:val="0"/>
          <w:sz w:val="24"/>
          <w:szCs w:val="24"/>
        </w:rPr>
        <w:sym w:font="Symbol" w:char="F0B0"/>
      </w:r>
      <w:r w:rsidR="003A0ECF">
        <w:rPr>
          <w:b w:val="0"/>
          <w:sz w:val="24"/>
          <w:szCs w:val="24"/>
        </w:rPr>
        <w:t xml:space="preserve">) </w:t>
      </w:r>
      <w:r>
        <w:rPr>
          <w:b w:val="0"/>
          <w:sz w:val="24"/>
          <w:szCs w:val="24"/>
        </w:rPr>
        <w:t>блокировки радиолокационного луча естественными препятствиями на ДМРЛ-С «</w:t>
      </w:r>
      <w:proofErr w:type="spellStart"/>
      <w:r>
        <w:rPr>
          <w:b w:val="0"/>
          <w:sz w:val="24"/>
          <w:szCs w:val="24"/>
        </w:rPr>
        <w:t>Мин.Воды</w:t>
      </w:r>
      <w:proofErr w:type="spellEnd"/>
      <w:r>
        <w:rPr>
          <w:b w:val="0"/>
          <w:sz w:val="24"/>
          <w:szCs w:val="24"/>
        </w:rPr>
        <w:t xml:space="preserve">». Карта </w:t>
      </w:r>
      <w:r>
        <w:rPr>
          <w:b w:val="0"/>
          <w:sz w:val="24"/>
          <w:szCs w:val="24"/>
          <w:lang w:val="en-US"/>
        </w:rPr>
        <w:t>PPI</w:t>
      </w:r>
      <w:r w:rsidRPr="00304A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Z</w:t>
      </w:r>
      <w:r w:rsidRPr="00304A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для угла места 2,197</w:t>
      </w:r>
      <w:r>
        <w:rPr>
          <w:b w:val="0"/>
          <w:sz w:val="24"/>
          <w:szCs w:val="24"/>
        </w:rPr>
        <w:sym w:font="Symbol" w:char="F0B0"/>
      </w:r>
      <w:r>
        <w:rPr>
          <w:b w:val="0"/>
          <w:sz w:val="24"/>
          <w:szCs w:val="24"/>
        </w:rPr>
        <w:t>.</w:t>
      </w:r>
    </w:p>
    <w:p w:rsidR="002D611E" w:rsidRDefault="002D611E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2D611E" w:rsidRDefault="002D611E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4D4C2A" w:rsidRDefault="004D4C2A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4D4C2A" w:rsidRDefault="004D4C2A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4D4C2A" w:rsidRDefault="004D4C2A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4D4C2A" w:rsidRDefault="004D4C2A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4D4C2A" w:rsidRPr="00F231F3" w:rsidRDefault="004D4C2A" w:rsidP="00F231F3">
      <w:pPr>
        <w:pStyle w:val="a5"/>
        <w:spacing w:after="240"/>
        <w:ind w:firstLine="709"/>
        <w:jc w:val="both"/>
        <w:rPr>
          <w:b w:val="0"/>
          <w:sz w:val="24"/>
          <w:szCs w:val="24"/>
        </w:rPr>
      </w:pPr>
    </w:p>
    <w:p w:rsidR="004A758A" w:rsidRPr="00D269B9" w:rsidRDefault="00CD3128" w:rsidP="00EF1DB3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6.</w:t>
      </w:r>
      <w:r w:rsidR="002D35BA">
        <w:rPr>
          <w:sz w:val="24"/>
          <w:szCs w:val="24"/>
        </w:rPr>
        <w:t>4</w:t>
      </w:r>
      <w:r>
        <w:rPr>
          <w:sz w:val="24"/>
          <w:szCs w:val="24"/>
        </w:rPr>
        <w:t xml:space="preserve">  </w:t>
      </w:r>
      <w:r w:rsidR="007E4499" w:rsidRPr="00CB6691">
        <w:rPr>
          <w:sz w:val="24"/>
          <w:szCs w:val="24"/>
        </w:rPr>
        <w:t>Ослабление</w:t>
      </w:r>
      <w:proofErr w:type="gramEnd"/>
      <w:r w:rsidR="007E4499" w:rsidRPr="00CB6691">
        <w:rPr>
          <w:sz w:val="24"/>
          <w:szCs w:val="24"/>
        </w:rPr>
        <w:t xml:space="preserve"> радиоизлучения в осадках</w:t>
      </w:r>
      <w:r w:rsidR="007E4499">
        <w:rPr>
          <w:sz w:val="24"/>
          <w:szCs w:val="24"/>
        </w:rPr>
        <w:t>.</w:t>
      </w:r>
      <w:r w:rsidR="00EF1DB3">
        <w:rPr>
          <w:sz w:val="24"/>
          <w:szCs w:val="24"/>
        </w:rPr>
        <w:t xml:space="preserve"> </w:t>
      </w:r>
      <w:r w:rsidRPr="00D269B9">
        <w:rPr>
          <w:b w:val="0"/>
          <w:sz w:val="24"/>
          <w:szCs w:val="24"/>
        </w:rPr>
        <w:t xml:space="preserve">При работе с информацией ДМРЛ-С следует учитывать влияние </w:t>
      </w:r>
      <w:r w:rsidR="00AE0DB1" w:rsidRPr="00D269B9">
        <w:rPr>
          <w:b w:val="0"/>
          <w:sz w:val="24"/>
          <w:szCs w:val="24"/>
        </w:rPr>
        <w:t xml:space="preserve">эффекта </w:t>
      </w:r>
      <w:r w:rsidRPr="00D269B9">
        <w:rPr>
          <w:b w:val="0"/>
          <w:sz w:val="24"/>
          <w:szCs w:val="24"/>
        </w:rPr>
        <w:t xml:space="preserve">ослабления радиоизлучения в осадках, включая </w:t>
      </w:r>
      <w:r w:rsidR="00AE0DB1" w:rsidRPr="00D269B9">
        <w:rPr>
          <w:b w:val="0"/>
          <w:sz w:val="24"/>
          <w:szCs w:val="24"/>
        </w:rPr>
        <w:t xml:space="preserve">как </w:t>
      </w:r>
      <w:r w:rsidRPr="00D269B9">
        <w:rPr>
          <w:b w:val="0"/>
          <w:sz w:val="24"/>
          <w:szCs w:val="24"/>
        </w:rPr>
        <w:t>ослабление в водяной пленке на РПУ при интенсивных осадках над местом установки ДМРЛ-С</w:t>
      </w:r>
      <w:r w:rsidR="00AE0DB1" w:rsidRPr="00D269B9">
        <w:rPr>
          <w:b w:val="0"/>
          <w:sz w:val="24"/>
          <w:szCs w:val="24"/>
        </w:rPr>
        <w:t>, так</w:t>
      </w:r>
      <w:r w:rsidRPr="00D269B9">
        <w:rPr>
          <w:b w:val="0"/>
          <w:sz w:val="24"/>
          <w:szCs w:val="24"/>
        </w:rPr>
        <w:t xml:space="preserve"> и ослабление радиоволн </w:t>
      </w:r>
      <w:r w:rsidR="00AE0DB1" w:rsidRPr="00D269B9">
        <w:rPr>
          <w:b w:val="0"/>
          <w:sz w:val="24"/>
          <w:szCs w:val="24"/>
        </w:rPr>
        <w:t xml:space="preserve">в осадках </w:t>
      </w:r>
      <w:r w:rsidRPr="00D269B9">
        <w:rPr>
          <w:b w:val="0"/>
          <w:sz w:val="24"/>
          <w:szCs w:val="24"/>
        </w:rPr>
        <w:t>на трассе при прохождении</w:t>
      </w:r>
      <w:r w:rsidR="00AE0DB1" w:rsidRPr="00D269B9">
        <w:rPr>
          <w:b w:val="0"/>
          <w:sz w:val="24"/>
          <w:szCs w:val="24"/>
        </w:rPr>
        <w:t xml:space="preserve"> протяженных</w:t>
      </w:r>
      <w:r w:rsidRPr="00D269B9">
        <w:rPr>
          <w:b w:val="0"/>
          <w:sz w:val="24"/>
          <w:szCs w:val="24"/>
        </w:rPr>
        <w:t xml:space="preserve"> </w:t>
      </w:r>
      <w:r w:rsidR="00AE0DB1" w:rsidRPr="00D269B9">
        <w:rPr>
          <w:b w:val="0"/>
          <w:sz w:val="24"/>
          <w:szCs w:val="24"/>
        </w:rPr>
        <w:t xml:space="preserve">зон с высокими значениями </w:t>
      </w:r>
      <w:r w:rsidR="00AE0DB1" w:rsidRPr="00D269B9">
        <w:rPr>
          <w:b w:val="0"/>
          <w:sz w:val="24"/>
          <w:szCs w:val="24"/>
          <w:lang w:val="en-US"/>
        </w:rPr>
        <w:t>Z</w:t>
      </w:r>
      <w:r w:rsidRPr="00D269B9">
        <w:rPr>
          <w:b w:val="0"/>
          <w:sz w:val="24"/>
          <w:szCs w:val="24"/>
        </w:rPr>
        <w:t>.</w:t>
      </w:r>
      <w:r w:rsidR="00AE0DB1" w:rsidRPr="00D269B9">
        <w:rPr>
          <w:b w:val="0"/>
          <w:sz w:val="24"/>
          <w:szCs w:val="24"/>
        </w:rPr>
        <w:t xml:space="preserve"> Ослабление может приводить к зан</w:t>
      </w:r>
      <w:r w:rsidRPr="00D269B9">
        <w:rPr>
          <w:b w:val="0"/>
          <w:sz w:val="24"/>
          <w:szCs w:val="24"/>
        </w:rPr>
        <w:t>ижени</w:t>
      </w:r>
      <w:r w:rsidR="00AE0DB1" w:rsidRPr="00D269B9">
        <w:rPr>
          <w:b w:val="0"/>
          <w:sz w:val="24"/>
          <w:szCs w:val="24"/>
        </w:rPr>
        <w:t>ю</w:t>
      </w:r>
      <w:r w:rsidRPr="00D269B9">
        <w:rPr>
          <w:b w:val="0"/>
          <w:sz w:val="24"/>
          <w:szCs w:val="24"/>
        </w:rPr>
        <w:t xml:space="preserve"> видов явлений погоды или даже полное исчезновение радиоэха. </w:t>
      </w:r>
    </w:p>
    <w:p w:rsidR="00CD3128" w:rsidRPr="00D269B9" w:rsidRDefault="004A758A" w:rsidP="00EF1DB3">
      <w:pPr>
        <w:pStyle w:val="a5"/>
        <w:spacing w:after="120" w:line="360" w:lineRule="auto"/>
        <w:ind w:left="142" w:firstLine="458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 xml:space="preserve">Хотя эффект ослабления в осадках на длине волны 5,3 см выражен на порядок слабее по сравнению с длиной волны 3,2 см, тем не менее по результатам наблюдений на ДМРЛ-С отмечены многочисленные проявления ослабления. </w:t>
      </w:r>
      <w:r w:rsidR="00CD3128" w:rsidRPr="00D269B9">
        <w:rPr>
          <w:b w:val="0"/>
          <w:sz w:val="24"/>
          <w:szCs w:val="24"/>
        </w:rPr>
        <w:t>Ниже приведены три примера, иллюстрирующие ослабление.</w:t>
      </w:r>
    </w:p>
    <w:p w:rsidR="00CD3128" w:rsidRPr="00D269B9" w:rsidRDefault="00CD3128" w:rsidP="00EF1DB3">
      <w:pPr>
        <w:pStyle w:val="a5"/>
        <w:spacing w:after="120" w:line="360" w:lineRule="auto"/>
        <w:ind w:left="142" w:firstLine="458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На рис.</w:t>
      </w:r>
      <w:r w:rsidR="002D611E">
        <w:rPr>
          <w:b w:val="0"/>
          <w:sz w:val="24"/>
          <w:szCs w:val="24"/>
        </w:rPr>
        <w:t>6.9</w:t>
      </w:r>
      <w:r w:rsidRPr="00D269B9">
        <w:rPr>
          <w:b w:val="0"/>
          <w:sz w:val="24"/>
          <w:szCs w:val="24"/>
        </w:rPr>
        <w:t>. приведена карта ОЯ 23.06.13 12:51 ВСВ</w:t>
      </w:r>
      <w:r w:rsidR="00AE0DB1" w:rsidRPr="00D269B9">
        <w:rPr>
          <w:b w:val="0"/>
          <w:sz w:val="24"/>
          <w:szCs w:val="24"/>
        </w:rPr>
        <w:t xml:space="preserve"> для ДМРЛ-С «Казань»</w:t>
      </w:r>
      <w:r w:rsidRPr="00D269B9">
        <w:rPr>
          <w:b w:val="0"/>
          <w:sz w:val="24"/>
          <w:szCs w:val="24"/>
        </w:rPr>
        <w:t xml:space="preserve"> с</w:t>
      </w:r>
      <w:r w:rsidR="004A758A" w:rsidRPr="00D269B9">
        <w:rPr>
          <w:b w:val="0"/>
          <w:sz w:val="24"/>
          <w:szCs w:val="24"/>
        </w:rPr>
        <w:t xml:space="preserve"> «пустым» сектором по азимутам </w:t>
      </w:r>
      <w:r w:rsidRPr="00D269B9">
        <w:rPr>
          <w:b w:val="0"/>
          <w:sz w:val="24"/>
          <w:szCs w:val="24"/>
        </w:rPr>
        <w:t>128-137</w:t>
      </w:r>
      <w:r w:rsidR="00953366">
        <w:rPr>
          <w:b w:val="0"/>
          <w:sz w:val="24"/>
          <w:szCs w:val="24"/>
        </w:rPr>
        <w:sym w:font="Symbol" w:char="F0B0"/>
      </w:r>
      <w:r w:rsidRPr="00D269B9">
        <w:rPr>
          <w:b w:val="0"/>
          <w:sz w:val="24"/>
          <w:szCs w:val="24"/>
        </w:rPr>
        <w:t xml:space="preserve">, экранированным мощной </w:t>
      </w:r>
      <w:proofErr w:type="spellStart"/>
      <w:r w:rsidRPr="00D269B9">
        <w:rPr>
          <w:b w:val="0"/>
          <w:sz w:val="24"/>
          <w:szCs w:val="24"/>
          <w:lang w:val="en-US"/>
        </w:rPr>
        <w:t>Cb</w:t>
      </w:r>
      <w:proofErr w:type="spellEnd"/>
      <w:r w:rsidRPr="00D269B9">
        <w:rPr>
          <w:b w:val="0"/>
          <w:sz w:val="24"/>
          <w:szCs w:val="24"/>
        </w:rPr>
        <w:t xml:space="preserve"> облачностью со шквалами, грозами, ливнями вблизи ДМРЛ;                                             </w:t>
      </w:r>
    </w:p>
    <w:p w:rsidR="00CD3128" w:rsidRPr="00CD3128" w:rsidRDefault="00CD3128" w:rsidP="00CD3128">
      <w:pPr>
        <w:pStyle w:val="a5"/>
        <w:spacing w:before="120" w:line="324" w:lineRule="auto"/>
        <w:ind w:left="142" w:firstLine="425"/>
        <w:jc w:val="both"/>
        <w:rPr>
          <w:b w:val="0"/>
        </w:rPr>
      </w:pPr>
      <w:r w:rsidRPr="00CD3128">
        <w:rPr>
          <w:b w:val="0"/>
          <w:noProof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120650</wp:posOffset>
            </wp:positionV>
            <wp:extent cx="4137660" cy="258381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83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128" w:rsidRPr="00CD3128" w:rsidRDefault="00CD3128" w:rsidP="00CD3128">
      <w:pPr>
        <w:pStyle w:val="a5"/>
        <w:spacing w:before="120" w:line="324" w:lineRule="auto"/>
        <w:ind w:left="142" w:firstLine="425"/>
        <w:jc w:val="both"/>
        <w:rPr>
          <w:b w:val="0"/>
        </w:rPr>
      </w:pPr>
    </w:p>
    <w:p w:rsidR="00CD3128" w:rsidRPr="00CD3128" w:rsidRDefault="00CD3128" w:rsidP="00CD3128">
      <w:pPr>
        <w:pStyle w:val="a5"/>
        <w:spacing w:before="120" w:line="324" w:lineRule="auto"/>
        <w:jc w:val="both"/>
        <w:rPr>
          <w:b w:val="0"/>
        </w:rPr>
      </w:pPr>
    </w:p>
    <w:p w:rsidR="00CD3128" w:rsidRPr="00CD3128" w:rsidRDefault="00CD3128" w:rsidP="00CD3128">
      <w:pPr>
        <w:pStyle w:val="a5"/>
        <w:spacing w:before="120" w:line="324" w:lineRule="auto"/>
        <w:jc w:val="both"/>
        <w:rPr>
          <w:b w:val="0"/>
        </w:rPr>
      </w:pPr>
    </w:p>
    <w:p w:rsidR="00CD3128" w:rsidRPr="00CD3128" w:rsidRDefault="00CD3128" w:rsidP="00CD3128">
      <w:pPr>
        <w:pStyle w:val="a5"/>
        <w:spacing w:before="120" w:line="324" w:lineRule="auto"/>
        <w:jc w:val="both"/>
        <w:rPr>
          <w:b w:val="0"/>
        </w:rPr>
      </w:pPr>
    </w:p>
    <w:p w:rsidR="00CD3128" w:rsidRPr="00CD3128" w:rsidRDefault="00CD3128" w:rsidP="00CD3128">
      <w:pPr>
        <w:pStyle w:val="a5"/>
        <w:spacing w:before="120" w:line="324" w:lineRule="auto"/>
        <w:jc w:val="both"/>
        <w:rPr>
          <w:b w:val="0"/>
        </w:rPr>
      </w:pPr>
    </w:p>
    <w:p w:rsidR="00CD3128" w:rsidRPr="00CD3128" w:rsidRDefault="00CD3128" w:rsidP="00CD3128">
      <w:pPr>
        <w:pStyle w:val="a5"/>
        <w:spacing w:before="120" w:line="324" w:lineRule="auto"/>
        <w:jc w:val="both"/>
        <w:rPr>
          <w:b w:val="0"/>
        </w:rPr>
      </w:pPr>
    </w:p>
    <w:p w:rsidR="00CD3128" w:rsidRPr="00CD3128" w:rsidRDefault="00CD3128" w:rsidP="00CD3128">
      <w:pPr>
        <w:pStyle w:val="a5"/>
        <w:spacing w:before="120" w:line="324" w:lineRule="auto"/>
        <w:jc w:val="both"/>
        <w:rPr>
          <w:b w:val="0"/>
        </w:rPr>
      </w:pPr>
    </w:p>
    <w:p w:rsidR="00CD3128" w:rsidRPr="00D269B9" w:rsidRDefault="00CD3128" w:rsidP="00304A25">
      <w:pPr>
        <w:pStyle w:val="a5"/>
        <w:ind w:left="1276" w:right="758" w:hanging="992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Рис</w:t>
      </w:r>
      <w:r w:rsidR="00304A25" w:rsidRPr="00D269B9">
        <w:rPr>
          <w:b w:val="0"/>
          <w:sz w:val="24"/>
          <w:szCs w:val="24"/>
        </w:rPr>
        <w:t>унок 6.</w:t>
      </w:r>
      <w:r w:rsidR="002D611E">
        <w:rPr>
          <w:b w:val="0"/>
          <w:sz w:val="24"/>
          <w:szCs w:val="24"/>
        </w:rPr>
        <w:t>9</w:t>
      </w:r>
      <w:r w:rsidRPr="00D269B9">
        <w:rPr>
          <w:b w:val="0"/>
          <w:sz w:val="24"/>
          <w:szCs w:val="24"/>
        </w:rPr>
        <w:t xml:space="preserve"> </w:t>
      </w:r>
      <w:r w:rsidR="00304A25" w:rsidRPr="00D269B9">
        <w:rPr>
          <w:b w:val="0"/>
          <w:sz w:val="24"/>
          <w:szCs w:val="24"/>
        </w:rPr>
        <w:t xml:space="preserve"> </w:t>
      </w:r>
      <w:r w:rsidRPr="00D269B9">
        <w:rPr>
          <w:b w:val="0"/>
          <w:sz w:val="24"/>
          <w:szCs w:val="24"/>
        </w:rPr>
        <w:t>Карта ОЯ ДМРЛ-С «Казань» за 23.06.13 12:51</w:t>
      </w:r>
      <w:r w:rsidR="00304A25" w:rsidRPr="00D269B9">
        <w:rPr>
          <w:b w:val="0"/>
          <w:sz w:val="24"/>
          <w:szCs w:val="24"/>
        </w:rPr>
        <w:t xml:space="preserve"> </w:t>
      </w:r>
      <w:r w:rsidRPr="00D269B9">
        <w:rPr>
          <w:b w:val="0"/>
          <w:sz w:val="24"/>
          <w:szCs w:val="24"/>
        </w:rPr>
        <w:t>ВСВ. Сектор по азимутам с 128</w:t>
      </w:r>
      <w:r w:rsidR="00953366">
        <w:rPr>
          <w:b w:val="0"/>
          <w:sz w:val="24"/>
          <w:szCs w:val="24"/>
        </w:rPr>
        <w:sym w:font="Symbol" w:char="F0B0"/>
      </w:r>
      <w:r w:rsidRPr="00D269B9">
        <w:rPr>
          <w:b w:val="0"/>
          <w:sz w:val="24"/>
          <w:szCs w:val="24"/>
        </w:rPr>
        <w:t xml:space="preserve"> - по 137</w:t>
      </w:r>
      <w:r w:rsidR="00953366">
        <w:rPr>
          <w:b w:val="0"/>
          <w:sz w:val="24"/>
          <w:szCs w:val="24"/>
        </w:rPr>
        <w:sym w:font="Symbol" w:char="F0B0"/>
      </w:r>
      <w:r w:rsidRPr="00D269B9">
        <w:rPr>
          <w:b w:val="0"/>
          <w:sz w:val="24"/>
          <w:szCs w:val="24"/>
        </w:rPr>
        <w:t xml:space="preserve">, экранированный мощной конвективной зоной  </w:t>
      </w:r>
      <w:proofErr w:type="spellStart"/>
      <w:r w:rsidRPr="00D269B9">
        <w:rPr>
          <w:b w:val="0"/>
          <w:sz w:val="24"/>
          <w:szCs w:val="24"/>
          <w:lang w:val="en-US"/>
        </w:rPr>
        <w:t>Cb</w:t>
      </w:r>
      <w:proofErr w:type="spellEnd"/>
      <w:r w:rsidRPr="00D269B9">
        <w:rPr>
          <w:b w:val="0"/>
          <w:sz w:val="24"/>
          <w:szCs w:val="24"/>
        </w:rPr>
        <w:t xml:space="preserve">  со шквалами, грозами, ливнями, расположенной  вблизи ДМРЛ, оказался  «пустым», без ОЯ.</w:t>
      </w:r>
    </w:p>
    <w:p w:rsidR="00CD3128" w:rsidRPr="00D269B9" w:rsidRDefault="00CD3128" w:rsidP="00CD3128">
      <w:pPr>
        <w:pStyle w:val="a5"/>
        <w:ind w:left="119" w:firstLine="839"/>
        <w:jc w:val="center"/>
        <w:rPr>
          <w:b w:val="0"/>
          <w:sz w:val="24"/>
          <w:szCs w:val="24"/>
        </w:rPr>
      </w:pPr>
    </w:p>
    <w:p w:rsidR="00CD3128" w:rsidRPr="00D269B9" w:rsidRDefault="005F0C69" w:rsidP="00CD3128">
      <w:pPr>
        <w:pStyle w:val="a5"/>
        <w:spacing w:before="120" w:line="324" w:lineRule="auto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ab/>
      </w:r>
      <w:r w:rsidR="00CD3128" w:rsidRPr="00D269B9">
        <w:rPr>
          <w:b w:val="0"/>
          <w:sz w:val="24"/>
          <w:szCs w:val="24"/>
        </w:rPr>
        <w:t xml:space="preserve">И на рис. </w:t>
      </w:r>
      <w:r w:rsidR="00304A25" w:rsidRPr="00D269B9">
        <w:rPr>
          <w:b w:val="0"/>
          <w:sz w:val="24"/>
          <w:szCs w:val="24"/>
        </w:rPr>
        <w:t>6.</w:t>
      </w:r>
      <w:r w:rsidR="002D611E">
        <w:rPr>
          <w:b w:val="0"/>
          <w:sz w:val="24"/>
          <w:szCs w:val="24"/>
        </w:rPr>
        <w:t>10</w:t>
      </w:r>
      <w:r w:rsidR="004A758A" w:rsidRPr="00D269B9">
        <w:rPr>
          <w:b w:val="0"/>
          <w:sz w:val="24"/>
          <w:szCs w:val="24"/>
        </w:rPr>
        <w:t xml:space="preserve"> показана </w:t>
      </w:r>
      <w:r w:rsidR="00304A25" w:rsidRPr="00D269B9">
        <w:rPr>
          <w:b w:val="0"/>
          <w:sz w:val="24"/>
          <w:szCs w:val="24"/>
        </w:rPr>
        <w:t xml:space="preserve">карта </w:t>
      </w:r>
      <w:r w:rsidR="0046087E" w:rsidRPr="00D269B9">
        <w:rPr>
          <w:b w:val="0"/>
          <w:sz w:val="24"/>
          <w:szCs w:val="24"/>
        </w:rPr>
        <w:t xml:space="preserve">дифференциальной отражаемости </w:t>
      </w:r>
      <w:proofErr w:type="spellStart"/>
      <w:r w:rsidR="00304A25" w:rsidRPr="00D269B9">
        <w:rPr>
          <w:b w:val="0"/>
          <w:sz w:val="24"/>
          <w:szCs w:val="24"/>
          <w:lang w:val="en-US"/>
        </w:rPr>
        <w:t>Zdr</w:t>
      </w:r>
      <w:proofErr w:type="spellEnd"/>
      <w:r w:rsidR="00304A25" w:rsidRPr="00D269B9">
        <w:rPr>
          <w:b w:val="0"/>
          <w:sz w:val="24"/>
          <w:szCs w:val="24"/>
        </w:rPr>
        <w:t xml:space="preserve"> </w:t>
      </w:r>
      <w:r w:rsidR="004A758A" w:rsidRPr="00D269B9">
        <w:rPr>
          <w:b w:val="0"/>
          <w:sz w:val="24"/>
          <w:szCs w:val="24"/>
        </w:rPr>
        <w:t xml:space="preserve">на высоте </w:t>
      </w:r>
      <w:r w:rsidR="00CD3128" w:rsidRPr="00D269B9">
        <w:rPr>
          <w:b w:val="0"/>
          <w:sz w:val="24"/>
          <w:szCs w:val="24"/>
        </w:rPr>
        <w:t>5 км</w:t>
      </w:r>
      <w:r w:rsidR="004A758A" w:rsidRPr="00D269B9">
        <w:rPr>
          <w:b w:val="0"/>
          <w:sz w:val="24"/>
          <w:szCs w:val="24"/>
        </w:rPr>
        <w:t xml:space="preserve"> за этот же срок</w:t>
      </w:r>
      <w:r w:rsidR="00CD3128" w:rsidRPr="00D269B9">
        <w:rPr>
          <w:b w:val="0"/>
          <w:sz w:val="24"/>
          <w:szCs w:val="24"/>
        </w:rPr>
        <w:t xml:space="preserve"> с </w:t>
      </w:r>
      <w:r w:rsidR="004A758A" w:rsidRPr="00D269B9">
        <w:rPr>
          <w:b w:val="0"/>
          <w:sz w:val="24"/>
          <w:szCs w:val="24"/>
        </w:rPr>
        <w:t>«</w:t>
      </w:r>
      <w:proofErr w:type="spellStart"/>
      <w:r w:rsidR="004A758A" w:rsidRPr="00D269B9">
        <w:rPr>
          <w:b w:val="0"/>
          <w:sz w:val="24"/>
          <w:szCs w:val="24"/>
        </w:rPr>
        <w:t>заэкранированным</w:t>
      </w:r>
      <w:proofErr w:type="spellEnd"/>
      <w:r w:rsidR="004A758A" w:rsidRPr="00D269B9">
        <w:rPr>
          <w:b w:val="0"/>
          <w:sz w:val="24"/>
          <w:szCs w:val="24"/>
        </w:rPr>
        <w:t>»</w:t>
      </w:r>
      <w:r w:rsidR="00CD3128" w:rsidRPr="00D269B9">
        <w:rPr>
          <w:b w:val="0"/>
          <w:sz w:val="24"/>
          <w:szCs w:val="24"/>
        </w:rPr>
        <w:t xml:space="preserve"> сектором </w:t>
      </w:r>
    </w:p>
    <w:p w:rsidR="00CD3128" w:rsidRPr="00CD3128" w:rsidRDefault="00CD3128" w:rsidP="00CD3128">
      <w:pPr>
        <w:pStyle w:val="a5"/>
        <w:spacing w:before="120" w:line="324" w:lineRule="auto"/>
        <w:ind w:left="142" w:firstLine="425"/>
        <w:jc w:val="center"/>
        <w:rPr>
          <w:b w:val="0"/>
          <w:szCs w:val="24"/>
        </w:rPr>
      </w:pPr>
      <w:r w:rsidRPr="00CD3128">
        <w:rPr>
          <w:b w:val="0"/>
          <w:noProof/>
        </w:rPr>
        <w:lastRenderedPageBreak/>
        <w:drawing>
          <wp:inline distT="0" distB="0" distL="0" distR="0">
            <wp:extent cx="4114800" cy="257072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19" cy="25734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28" w:rsidRPr="00D269B9" w:rsidRDefault="00304A25" w:rsidP="00304A25">
      <w:pPr>
        <w:pStyle w:val="a5"/>
        <w:ind w:left="2552" w:right="758" w:hanging="1253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Рисунок 6.</w:t>
      </w:r>
      <w:r w:rsidR="002D611E">
        <w:rPr>
          <w:b w:val="0"/>
          <w:sz w:val="24"/>
          <w:szCs w:val="24"/>
        </w:rPr>
        <w:t>10</w:t>
      </w:r>
      <w:r w:rsidRPr="00D269B9">
        <w:rPr>
          <w:sz w:val="24"/>
          <w:szCs w:val="24"/>
        </w:rPr>
        <w:t xml:space="preserve"> </w:t>
      </w:r>
      <w:r w:rsidR="00CD3128" w:rsidRPr="00D269B9">
        <w:rPr>
          <w:b w:val="0"/>
          <w:sz w:val="24"/>
          <w:szCs w:val="24"/>
        </w:rPr>
        <w:t xml:space="preserve">Карта </w:t>
      </w:r>
      <w:proofErr w:type="spellStart"/>
      <w:r w:rsidRPr="00D269B9">
        <w:rPr>
          <w:b w:val="0"/>
          <w:sz w:val="24"/>
          <w:szCs w:val="24"/>
        </w:rPr>
        <w:t>Zdr</w:t>
      </w:r>
      <w:proofErr w:type="spellEnd"/>
      <w:r w:rsidRPr="00D269B9">
        <w:rPr>
          <w:b w:val="0"/>
          <w:sz w:val="24"/>
          <w:szCs w:val="24"/>
        </w:rPr>
        <w:t xml:space="preserve"> </w:t>
      </w:r>
      <w:r w:rsidR="0046087E" w:rsidRPr="00D269B9">
        <w:rPr>
          <w:b w:val="0"/>
          <w:sz w:val="24"/>
          <w:szCs w:val="24"/>
        </w:rPr>
        <w:t>на высоте 5</w:t>
      </w:r>
      <w:proofErr w:type="gramStart"/>
      <w:r w:rsidRPr="00D269B9">
        <w:rPr>
          <w:b w:val="0"/>
          <w:sz w:val="24"/>
          <w:szCs w:val="24"/>
        </w:rPr>
        <w:t>км</w:t>
      </w:r>
      <w:r w:rsidR="0046087E" w:rsidRPr="00D269B9">
        <w:rPr>
          <w:b w:val="0"/>
          <w:sz w:val="24"/>
          <w:szCs w:val="24"/>
        </w:rPr>
        <w:t>,</w:t>
      </w:r>
      <w:r w:rsidR="00CD3128" w:rsidRPr="00D269B9">
        <w:rPr>
          <w:b w:val="0"/>
          <w:sz w:val="24"/>
          <w:szCs w:val="24"/>
        </w:rPr>
        <w:t>ДМРЛ</w:t>
      </w:r>
      <w:proofErr w:type="gramEnd"/>
      <w:r w:rsidR="00CD3128" w:rsidRPr="00D269B9">
        <w:rPr>
          <w:b w:val="0"/>
          <w:sz w:val="24"/>
          <w:szCs w:val="24"/>
        </w:rPr>
        <w:t>-С «Казань»  за  23.06.13 12:51 ВСВ с пустым сектором по азимутам с 128-137</w:t>
      </w:r>
      <w:r w:rsidR="00953366">
        <w:rPr>
          <w:b w:val="0"/>
          <w:sz w:val="24"/>
          <w:szCs w:val="24"/>
        </w:rPr>
        <w:sym w:font="Symbol" w:char="F0B0"/>
      </w:r>
      <w:r w:rsidR="00CD3128" w:rsidRPr="00D269B9">
        <w:rPr>
          <w:b w:val="0"/>
          <w:sz w:val="24"/>
          <w:szCs w:val="24"/>
        </w:rPr>
        <w:t>,</w:t>
      </w:r>
      <w:r w:rsidR="004A758A" w:rsidRPr="00D269B9">
        <w:rPr>
          <w:b w:val="0"/>
          <w:sz w:val="24"/>
          <w:szCs w:val="24"/>
        </w:rPr>
        <w:t xml:space="preserve"> </w:t>
      </w:r>
      <w:r w:rsidR="00CD3128" w:rsidRPr="00D269B9">
        <w:rPr>
          <w:b w:val="0"/>
          <w:sz w:val="24"/>
          <w:szCs w:val="24"/>
        </w:rPr>
        <w:t>экранированным мощной конвективной зоной.</w:t>
      </w:r>
    </w:p>
    <w:p w:rsidR="00304A25" w:rsidRPr="00D269B9" w:rsidRDefault="00304A25" w:rsidP="00CD3128">
      <w:pPr>
        <w:pStyle w:val="a5"/>
        <w:spacing w:before="120" w:line="324" w:lineRule="auto"/>
        <w:jc w:val="both"/>
        <w:rPr>
          <w:b w:val="0"/>
          <w:sz w:val="24"/>
          <w:szCs w:val="24"/>
        </w:rPr>
      </w:pPr>
    </w:p>
    <w:p w:rsidR="00CD3128" w:rsidRPr="00D269B9" w:rsidRDefault="004A758A" w:rsidP="00CD3128">
      <w:pPr>
        <w:pStyle w:val="a5"/>
        <w:spacing w:before="120" w:line="324" w:lineRule="auto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ab/>
        <w:t xml:space="preserve">Второй случай иллюстрирует </w:t>
      </w:r>
      <w:r w:rsidR="002D611E">
        <w:rPr>
          <w:b w:val="0"/>
          <w:sz w:val="24"/>
          <w:szCs w:val="24"/>
        </w:rPr>
        <w:t>рис.6.11</w:t>
      </w:r>
      <w:r w:rsidRPr="00D269B9">
        <w:rPr>
          <w:b w:val="0"/>
          <w:sz w:val="24"/>
          <w:szCs w:val="24"/>
        </w:rPr>
        <w:t>, на котором</w:t>
      </w:r>
      <w:r w:rsidR="0046087E" w:rsidRPr="00D269B9">
        <w:rPr>
          <w:b w:val="0"/>
          <w:sz w:val="24"/>
          <w:szCs w:val="24"/>
        </w:rPr>
        <w:t xml:space="preserve"> приведена к</w:t>
      </w:r>
      <w:r w:rsidR="00CD3128" w:rsidRPr="00D269B9">
        <w:rPr>
          <w:b w:val="0"/>
          <w:sz w:val="24"/>
          <w:szCs w:val="24"/>
        </w:rPr>
        <w:t>арта ОЯ по ДМРЛ-С «Ставрополь» за 03.08.13 12:07 ВСВ с вертикальным разрезом по азимуту 27 градусов, вдоль мезомасштабного конвективного образования. За зоной гроз опасные явления отсутствуют, в связи с сильнейшим ослаблением р</w:t>
      </w:r>
      <w:r w:rsidRPr="00D269B9">
        <w:rPr>
          <w:b w:val="0"/>
          <w:sz w:val="24"/>
          <w:szCs w:val="24"/>
        </w:rPr>
        <w:t>адио</w:t>
      </w:r>
      <w:r w:rsidR="00CD3128" w:rsidRPr="00D269B9">
        <w:rPr>
          <w:b w:val="0"/>
          <w:sz w:val="24"/>
          <w:szCs w:val="24"/>
        </w:rPr>
        <w:t>волн при его прохождении.</w:t>
      </w:r>
    </w:p>
    <w:p w:rsidR="00CD3128" w:rsidRPr="00CD3128" w:rsidRDefault="00CD3128" w:rsidP="00304A25">
      <w:pPr>
        <w:pStyle w:val="a5"/>
        <w:spacing w:before="120" w:line="324" w:lineRule="auto"/>
        <w:jc w:val="center"/>
        <w:rPr>
          <w:b w:val="0"/>
          <w:sz w:val="22"/>
        </w:rPr>
      </w:pPr>
      <w:r w:rsidRPr="00CD3128">
        <w:rPr>
          <w:b w:val="0"/>
          <w:noProof/>
        </w:rPr>
        <w:drawing>
          <wp:inline distT="0" distB="0" distL="0" distR="0">
            <wp:extent cx="4385842" cy="2746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38" cy="27548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28" w:rsidRPr="00D269B9" w:rsidRDefault="00304A25" w:rsidP="00304A25">
      <w:pPr>
        <w:pStyle w:val="a5"/>
        <w:spacing w:before="120"/>
        <w:ind w:left="2127" w:right="1184" w:hanging="1135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Рисунок 6.</w:t>
      </w:r>
      <w:r w:rsidR="002D611E">
        <w:rPr>
          <w:b w:val="0"/>
          <w:sz w:val="24"/>
          <w:szCs w:val="24"/>
        </w:rPr>
        <w:t>11</w:t>
      </w:r>
      <w:r w:rsidRPr="00D269B9">
        <w:rPr>
          <w:sz w:val="24"/>
          <w:szCs w:val="24"/>
        </w:rPr>
        <w:t xml:space="preserve"> </w:t>
      </w:r>
      <w:r w:rsidR="00CD3128" w:rsidRPr="00D269B9">
        <w:rPr>
          <w:b w:val="0"/>
          <w:sz w:val="24"/>
          <w:szCs w:val="24"/>
        </w:rPr>
        <w:t>Вертикальный разрез через мезомасштабное конвективное образование. ДМРЛ-С «Ставрополь» за 03.08.13 12:07 ВСВ</w:t>
      </w:r>
      <w:r w:rsidR="004A758A" w:rsidRPr="00D269B9">
        <w:rPr>
          <w:b w:val="0"/>
          <w:sz w:val="24"/>
          <w:szCs w:val="24"/>
        </w:rPr>
        <w:t>.</w:t>
      </w:r>
    </w:p>
    <w:p w:rsidR="00CD3128" w:rsidRPr="00CD3128" w:rsidRDefault="00CD3128" w:rsidP="00CD3128">
      <w:pPr>
        <w:pStyle w:val="a5"/>
        <w:spacing w:before="120"/>
        <w:ind w:left="851"/>
        <w:jc w:val="center"/>
        <w:rPr>
          <w:b w:val="0"/>
        </w:rPr>
      </w:pPr>
    </w:p>
    <w:p w:rsidR="00CD3128" w:rsidRPr="00CD3128" w:rsidRDefault="00CD3128" w:rsidP="00A5378A">
      <w:pPr>
        <w:pStyle w:val="a5"/>
        <w:spacing w:before="120" w:line="324" w:lineRule="auto"/>
        <w:jc w:val="center"/>
        <w:rPr>
          <w:b w:val="0"/>
          <w:sz w:val="22"/>
        </w:rPr>
      </w:pPr>
      <w:r w:rsidRPr="00CD3128">
        <w:rPr>
          <w:b w:val="0"/>
          <w:noProof/>
        </w:rPr>
        <w:lastRenderedPageBreak/>
        <w:drawing>
          <wp:inline distT="0" distB="0" distL="0" distR="0">
            <wp:extent cx="4297680" cy="268860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62" cy="269666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28" w:rsidRDefault="00304A25" w:rsidP="00304A25">
      <w:pPr>
        <w:pStyle w:val="a5"/>
        <w:spacing w:before="120"/>
        <w:ind w:left="1985" w:right="1042" w:hanging="993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Рисунок 6.</w:t>
      </w:r>
      <w:r w:rsidR="002D611E">
        <w:rPr>
          <w:b w:val="0"/>
          <w:sz w:val="24"/>
          <w:szCs w:val="24"/>
        </w:rPr>
        <w:t>12</w:t>
      </w:r>
      <w:r w:rsidRPr="00D269B9">
        <w:rPr>
          <w:sz w:val="24"/>
          <w:szCs w:val="24"/>
        </w:rPr>
        <w:t xml:space="preserve">  </w:t>
      </w:r>
      <w:r w:rsidR="00CD3128" w:rsidRPr="00D269B9">
        <w:rPr>
          <w:b w:val="0"/>
          <w:sz w:val="24"/>
          <w:szCs w:val="24"/>
        </w:rPr>
        <w:t xml:space="preserve"> Карта дифференциальной отражаемости на ДМРЛ-С «Ставрополь» за 03.08.13 г., 12:07 ВСВ: </w:t>
      </w:r>
      <w:proofErr w:type="spellStart"/>
      <w:r w:rsidR="00CD3128" w:rsidRPr="00D269B9">
        <w:rPr>
          <w:b w:val="0"/>
          <w:sz w:val="24"/>
          <w:szCs w:val="24"/>
          <w:lang w:val="en-US"/>
        </w:rPr>
        <w:t>Z</w:t>
      </w:r>
      <w:r w:rsidR="00CD3128" w:rsidRPr="00D269B9">
        <w:rPr>
          <w:b w:val="0"/>
          <w:sz w:val="24"/>
          <w:szCs w:val="24"/>
          <w:vertAlign w:val="subscript"/>
          <w:lang w:val="en-US"/>
        </w:rPr>
        <w:t>dr</w:t>
      </w:r>
      <w:proofErr w:type="spellEnd"/>
      <w:r w:rsidR="00CD3128" w:rsidRPr="00D269B9">
        <w:rPr>
          <w:b w:val="0"/>
          <w:sz w:val="24"/>
          <w:szCs w:val="24"/>
          <w:vertAlign w:val="subscript"/>
        </w:rPr>
        <w:t xml:space="preserve"> </w:t>
      </w:r>
      <w:r w:rsidR="00CD3128" w:rsidRPr="00D269B9">
        <w:rPr>
          <w:b w:val="0"/>
          <w:sz w:val="24"/>
          <w:szCs w:val="24"/>
        </w:rPr>
        <w:t>на 3 км (как и на других уровнях) существенно ниже за зоной С</w:t>
      </w:r>
      <w:r w:rsidRPr="00D269B9">
        <w:rPr>
          <w:b w:val="0"/>
          <w:sz w:val="24"/>
          <w:szCs w:val="24"/>
          <w:lang w:val="en-US"/>
        </w:rPr>
        <w:t>b</w:t>
      </w:r>
      <w:r w:rsidR="002D611E">
        <w:rPr>
          <w:b w:val="0"/>
          <w:sz w:val="24"/>
          <w:szCs w:val="24"/>
        </w:rPr>
        <w:t>.</w:t>
      </w:r>
    </w:p>
    <w:p w:rsidR="00CD3128" w:rsidRPr="00D269B9" w:rsidRDefault="004A758A" w:rsidP="00304A25">
      <w:pPr>
        <w:pStyle w:val="a5"/>
        <w:spacing w:before="120" w:line="324" w:lineRule="auto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Третий пример проявления эффекта ослабления иллюстрирует рис.6.1</w:t>
      </w:r>
      <w:r w:rsidR="002D611E">
        <w:rPr>
          <w:b w:val="0"/>
          <w:sz w:val="24"/>
          <w:szCs w:val="24"/>
        </w:rPr>
        <w:t>3</w:t>
      </w:r>
      <w:r w:rsidRPr="00D269B9">
        <w:rPr>
          <w:b w:val="0"/>
          <w:sz w:val="24"/>
          <w:szCs w:val="24"/>
        </w:rPr>
        <w:t>. Мощная г</w:t>
      </w:r>
      <w:r w:rsidR="00CD3128" w:rsidRPr="00D269B9">
        <w:rPr>
          <w:b w:val="0"/>
          <w:sz w:val="24"/>
          <w:szCs w:val="24"/>
        </w:rPr>
        <w:t xml:space="preserve">роза между </w:t>
      </w:r>
      <w:r w:rsidRPr="00D269B9">
        <w:rPr>
          <w:b w:val="0"/>
          <w:sz w:val="24"/>
          <w:szCs w:val="24"/>
        </w:rPr>
        <w:t>г.</w:t>
      </w:r>
      <w:r w:rsidR="005F0C69" w:rsidRPr="00D269B9">
        <w:rPr>
          <w:b w:val="0"/>
          <w:sz w:val="24"/>
          <w:szCs w:val="24"/>
        </w:rPr>
        <w:t> </w:t>
      </w:r>
      <w:r w:rsidR="00CD3128" w:rsidRPr="00D269B9">
        <w:rPr>
          <w:b w:val="0"/>
          <w:sz w:val="24"/>
          <w:szCs w:val="24"/>
        </w:rPr>
        <w:t xml:space="preserve">Невинномысск и </w:t>
      </w:r>
      <w:r w:rsidRPr="00D269B9">
        <w:rPr>
          <w:b w:val="0"/>
          <w:sz w:val="24"/>
          <w:szCs w:val="24"/>
        </w:rPr>
        <w:t>г.</w:t>
      </w:r>
      <w:r w:rsidR="005F0C69" w:rsidRPr="00D269B9">
        <w:rPr>
          <w:b w:val="0"/>
          <w:sz w:val="24"/>
          <w:szCs w:val="24"/>
        </w:rPr>
        <w:t> </w:t>
      </w:r>
      <w:r w:rsidR="00CD3128" w:rsidRPr="00D269B9">
        <w:rPr>
          <w:b w:val="0"/>
          <w:sz w:val="24"/>
          <w:szCs w:val="24"/>
        </w:rPr>
        <w:t>Александров на карте ДМРЛ-С «</w:t>
      </w:r>
      <w:proofErr w:type="spellStart"/>
      <w:r w:rsidR="00CD3128" w:rsidRPr="00D269B9">
        <w:rPr>
          <w:b w:val="0"/>
          <w:sz w:val="24"/>
          <w:szCs w:val="24"/>
        </w:rPr>
        <w:t>Мин.Воды</w:t>
      </w:r>
      <w:proofErr w:type="spellEnd"/>
      <w:r w:rsidR="00CD3128" w:rsidRPr="00D269B9">
        <w:rPr>
          <w:b w:val="0"/>
          <w:sz w:val="24"/>
          <w:szCs w:val="24"/>
        </w:rPr>
        <w:t xml:space="preserve">» ослабила радиоизлучение настолько, что за ней прослеживается сектор практически с отсутствием опасных явлений </w:t>
      </w:r>
    </w:p>
    <w:p w:rsidR="00CD3128" w:rsidRPr="00CD3128" w:rsidRDefault="00CD3128" w:rsidP="00715402">
      <w:pPr>
        <w:pStyle w:val="a5"/>
        <w:spacing w:before="120" w:line="324" w:lineRule="auto"/>
        <w:ind w:left="142"/>
        <w:jc w:val="center"/>
        <w:rPr>
          <w:b w:val="0"/>
          <w:sz w:val="22"/>
        </w:rPr>
      </w:pPr>
      <w:r w:rsidRPr="00CD3128">
        <w:rPr>
          <w:b w:val="0"/>
          <w:noProof/>
        </w:rPr>
        <w:drawing>
          <wp:inline distT="0" distB="0" distL="0" distR="0">
            <wp:extent cx="4498975" cy="281430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57" cy="28181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28" w:rsidRPr="00D269B9" w:rsidRDefault="00304A25" w:rsidP="00D269B9">
      <w:pPr>
        <w:pStyle w:val="a5"/>
        <w:ind w:right="475"/>
        <w:jc w:val="both"/>
        <w:rPr>
          <w:b w:val="0"/>
          <w:sz w:val="24"/>
          <w:szCs w:val="24"/>
        </w:rPr>
      </w:pPr>
      <w:r w:rsidRPr="00D269B9">
        <w:rPr>
          <w:b w:val="0"/>
          <w:sz w:val="24"/>
          <w:szCs w:val="24"/>
        </w:rPr>
        <w:t>Рисунок 6.</w:t>
      </w:r>
      <w:r w:rsidR="004A758A" w:rsidRPr="00D269B9">
        <w:rPr>
          <w:b w:val="0"/>
          <w:sz w:val="24"/>
          <w:szCs w:val="24"/>
        </w:rPr>
        <w:t>1</w:t>
      </w:r>
      <w:r w:rsidR="002D611E">
        <w:rPr>
          <w:b w:val="0"/>
          <w:sz w:val="24"/>
          <w:szCs w:val="24"/>
        </w:rPr>
        <w:t>3</w:t>
      </w:r>
      <w:r w:rsidRPr="00D269B9">
        <w:rPr>
          <w:sz w:val="24"/>
          <w:szCs w:val="24"/>
        </w:rPr>
        <w:t xml:space="preserve"> </w:t>
      </w:r>
      <w:r w:rsidR="00CD3128" w:rsidRPr="00D269B9">
        <w:rPr>
          <w:b w:val="0"/>
          <w:sz w:val="24"/>
          <w:szCs w:val="24"/>
        </w:rPr>
        <w:t>Карта ОЯ ДМРЛ-С «</w:t>
      </w:r>
      <w:proofErr w:type="spellStart"/>
      <w:r w:rsidR="00CD3128" w:rsidRPr="00D269B9">
        <w:rPr>
          <w:b w:val="0"/>
          <w:sz w:val="24"/>
          <w:szCs w:val="24"/>
        </w:rPr>
        <w:t>Мин.Воды</w:t>
      </w:r>
      <w:proofErr w:type="spellEnd"/>
      <w:proofErr w:type="gramStart"/>
      <w:r w:rsidR="00CD3128" w:rsidRPr="00D269B9">
        <w:rPr>
          <w:b w:val="0"/>
          <w:sz w:val="24"/>
          <w:szCs w:val="24"/>
        </w:rPr>
        <w:t>»  за</w:t>
      </w:r>
      <w:proofErr w:type="gramEnd"/>
      <w:r w:rsidR="00CD3128" w:rsidRPr="00D269B9">
        <w:rPr>
          <w:b w:val="0"/>
          <w:sz w:val="24"/>
          <w:szCs w:val="24"/>
        </w:rPr>
        <w:t xml:space="preserve">  20.09.14 г.,</w:t>
      </w:r>
      <w:r w:rsidR="00D269B9">
        <w:rPr>
          <w:b w:val="0"/>
          <w:sz w:val="24"/>
          <w:szCs w:val="24"/>
        </w:rPr>
        <w:t xml:space="preserve"> 17:57 ВСВ. Узкий </w:t>
      </w:r>
      <w:r w:rsidR="00CD3128" w:rsidRPr="00D269B9">
        <w:rPr>
          <w:b w:val="0"/>
          <w:sz w:val="24"/>
          <w:szCs w:val="24"/>
        </w:rPr>
        <w:t xml:space="preserve">сектор в направлении </w:t>
      </w:r>
      <w:proofErr w:type="spellStart"/>
      <w:r w:rsidR="00CD3128" w:rsidRPr="00D269B9">
        <w:rPr>
          <w:b w:val="0"/>
          <w:sz w:val="24"/>
          <w:szCs w:val="24"/>
        </w:rPr>
        <w:t>ссз</w:t>
      </w:r>
      <w:proofErr w:type="spellEnd"/>
      <w:r w:rsidR="00CD3128" w:rsidRPr="00D269B9">
        <w:rPr>
          <w:b w:val="0"/>
          <w:sz w:val="24"/>
          <w:szCs w:val="24"/>
        </w:rPr>
        <w:t xml:space="preserve"> экранирован мощной конвективной облачностью  </w:t>
      </w:r>
      <w:proofErr w:type="spellStart"/>
      <w:r w:rsidR="00CD3128" w:rsidRPr="00D269B9">
        <w:rPr>
          <w:b w:val="0"/>
          <w:sz w:val="24"/>
          <w:szCs w:val="24"/>
          <w:lang w:val="en-US"/>
        </w:rPr>
        <w:t>Cb</w:t>
      </w:r>
      <w:proofErr w:type="spellEnd"/>
      <w:r w:rsidR="00CD3128" w:rsidRPr="00D269B9">
        <w:rPr>
          <w:b w:val="0"/>
          <w:sz w:val="24"/>
          <w:szCs w:val="24"/>
        </w:rPr>
        <w:t xml:space="preserve">  со шквалами, грозами, ливнями, расположенной  вблизи ДМРЛ, оказался  «пустым», без явлений.</w:t>
      </w:r>
    </w:p>
    <w:p w:rsidR="00942FBF" w:rsidRDefault="00942FBF" w:rsidP="00A516D7">
      <w:pPr>
        <w:pStyle w:val="a5"/>
        <w:spacing w:after="120" w:line="360" w:lineRule="auto"/>
        <w:jc w:val="both"/>
        <w:rPr>
          <w:sz w:val="24"/>
          <w:szCs w:val="24"/>
        </w:rPr>
      </w:pPr>
    </w:p>
    <w:p w:rsidR="00942FBF" w:rsidRDefault="00942FBF" w:rsidP="00A516D7">
      <w:pPr>
        <w:pStyle w:val="a5"/>
        <w:spacing w:after="120" w:line="360" w:lineRule="auto"/>
        <w:jc w:val="both"/>
        <w:rPr>
          <w:sz w:val="24"/>
          <w:szCs w:val="24"/>
        </w:rPr>
      </w:pPr>
    </w:p>
    <w:p w:rsidR="00715402" w:rsidRPr="00D269B9" w:rsidRDefault="00A516D7" w:rsidP="00EF1DB3">
      <w:pPr>
        <w:pStyle w:val="a5"/>
        <w:spacing w:after="120" w:line="360" w:lineRule="auto"/>
        <w:jc w:val="both"/>
      </w:pPr>
      <w:proofErr w:type="gramStart"/>
      <w:r w:rsidRPr="00D269B9">
        <w:rPr>
          <w:sz w:val="24"/>
          <w:szCs w:val="24"/>
        </w:rPr>
        <w:lastRenderedPageBreak/>
        <w:t>6.5  </w:t>
      </w:r>
      <w:r w:rsidR="007E4499" w:rsidRPr="00D269B9">
        <w:rPr>
          <w:sz w:val="24"/>
          <w:szCs w:val="24"/>
        </w:rPr>
        <w:t>Наложение</w:t>
      </w:r>
      <w:proofErr w:type="gramEnd"/>
      <w:r w:rsidR="007E4499" w:rsidRPr="00D269B9">
        <w:rPr>
          <w:sz w:val="24"/>
          <w:szCs w:val="24"/>
        </w:rPr>
        <w:t xml:space="preserve"> радиоэх</w:t>
      </w:r>
      <w:r w:rsidR="00EF1DB3">
        <w:rPr>
          <w:sz w:val="24"/>
          <w:szCs w:val="24"/>
        </w:rPr>
        <w:t>а</w:t>
      </w:r>
      <w:r w:rsidR="007E4499" w:rsidRPr="00D269B9">
        <w:rPr>
          <w:sz w:val="24"/>
          <w:szCs w:val="24"/>
        </w:rPr>
        <w:t xml:space="preserve"> из разных интервалов дальности.</w:t>
      </w:r>
      <w:r w:rsidR="00715402" w:rsidRPr="00D269B9">
        <w:rPr>
          <w:sz w:val="24"/>
          <w:szCs w:val="24"/>
        </w:rPr>
        <w:t xml:space="preserve">  </w:t>
      </w:r>
      <w:r w:rsidR="00715402" w:rsidRPr="00EF1DB3">
        <w:rPr>
          <w:b w:val="0"/>
          <w:sz w:val="24"/>
          <w:szCs w:val="24"/>
        </w:rPr>
        <w:t>Проблема второго прохода радиолуча (“</w:t>
      </w:r>
      <w:r w:rsidR="00715402" w:rsidRPr="00EF1DB3">
        <w:rPr>
          <w:b w:val="0"/>
          <w:sz w:val="24"/>
          <w:szCs w:val="24"/>
          <w:lang w:val="en-US"/>
        </w:rPr>
        <w:t>second</w:t>
      </w:r>
      <w:r w:rsidR="00715402" w:rsidRPr="00EF1DB3">
        <w:rPr>
          <w:b w:val="0"/>
          <w:sz w:val="24"/>
          <w:szCs w:val="24"/>
        </w:rPr>
        <w:t xml:space="preserve"> </w:t>
      </w:r>
      <w:proofErr w:type="gramStart"/>
      <w:r w:rsidR="00715402" w:rsidRPr="00EF1DB3">
        <w:rPr>
          <w:b w:val="0"/>
          <w:sz w:val="24"/>
          <w:szCs w:val="24"/>
          <w:lang w:val="en-US"/>
        </w:rPr>
        <w:t>trip</w:t>
      </w:r>
      <w:r w:rsidR="00715402" w:rsidRPr="00EF1DB3">
        <w:rPr>
          <w:b w:val="0"/>
          <w:sz w:val="24"/>
          <w:szCs w:val="24"/>
        </w:rPr>
        <w:t>”–</w:t>
      </w:r>
      <w:proofErr w:type="gramEnd"/>
      <w:r w:rsidR="00715402" w:rsidRPr="00EF1DB3">
        <w:rPr>
          <w:b w:val="0"/>
          <w:sz w:val="24"/>
          <w:szCs w:val="24"/>
        </w:rPr>
        <w:t xml:space="preserve"> в англоязычной литературе) возникает при высокой частоте повторения: отражения от мощных зон с осадками, лежащими за пределами интервала однозначного определения расстояния до </w:t>
      </w:r>
      <w:proofErr w:type="spellStart"/>
      <w:r w:rsidR="00715402" w:rsidRPr="00EF1DB3">
        <w:rPr>
          <w:b w:val="0"/>
          <w:sz w:val="24"/>
          <w:szCs w:val="24"/>
        </w:rPr>
        <w:t>метеоцели</w:t>
      </w:r>
      <w:proofErr w:type="spellEnd"/>
      <w:r w:rsidR="00715402" w:rsidRPr="00EF1DB3">
        <w:rPr>
          <w:b w:val="0"/>
          <w:sz w:val="24"/>
          <w:szCs w:val="24"/>
        </w:rPr>
        <w:t xml:space="preserve"> </w:t>
      </w:r>
      <w:r w:rsidR="00715402" w:rsidRPr="00EF1DB3">
        <w:rPr>
          <w:b w:val="0"/>
          <w:sz w:val="24"/>
          <w:szCs w:val="24"/>
          <w:lang w:val="en-US"/>
        </w:rPr>
        <w:t>R</w:t>
      </w:r>
      <w:r w:rsidR="00715402" w:rsidRPr="00EF1DB3">
        <w:rPr>
          <w:b w:val="0"/>
          <w:i/>
          <w:sz w:val="24"/>
          <w:szCs w:val="24"/>
          <w:vertAlign w:val="subscript"/>
          <w:lang w:val="en-US"/>
        </w:rPr>
        <w:t>MAX</w:t>
      </w:r>
      <w:r w:rsidR="00715402" w:rsidRPr="00EF1DB3">
        <w:rPr>
          <w:b w:val="0"/>
          <w:sz w:val="24"/>
          <w:szCs w:val="24"/>
        </w:rPr>
        <w:t>, может давать ложный эхо-сигнал</w:t>
      </w:r>
      <w:r w:rsidR="00D269B9" w:rsidRPr="00EF1DB3">
        <w:rPr>
          <w:b w:val="0"/>
          <w:sz w:val="24"/>
          <w:szCs w:val="24"/>
        </w:rPr>
        <w:t xml:space="preserve">. Диапазон однозначности определяется </w:t>
      </w:r>
      <w:r w:rsidR="00D269B9" w:rsidRPr="00EF1DB3">
        <w:rPr>
          <w:b w:val="0"/>
          <w:sz w:val="24"/>
          <w:szCs w:val="24"/>
          <w:lang w:val="en-US"/>
        </w:rPr>
        <w:t>PRF</w:t>
      </w:r>
      <w:r w:rsidR="00D269B9" w:rsidRPr="00EF1DB3">
        <w:rPr>
          <w:b w:val="0"/>
          <w:sz w:val="24"/>
          <w:szCs w:val="24"/>
        </w:rPr>
        <w:t xml:space="preserve"> (км)</w:t>
      </w:r>
    </w:p>
    <w:p w:rsidR="00715402" w:rsidRPr="00D269B9" w:rsidRDefault="00715402" w:rsidP="00715402">
      <w:pPr>
        <w:spacing w:line="360" w:lineRule="auto"/>
        <w:ind w:firstLine="600"/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Rmax=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2*PRF</m:t>
              </m:r>
            </m:den>
          </m:f>
        </m:oMath>
      </m:oMathPara>
    </w:p>
    <w:p w:rsidR="00715402" w:rsidRDefault="00D269B9" w:rsidP="00D269B9">
      <w:pPr>
        <w:spacing w:line="360" w:lineRule="auto"/>
        <w:jc w:val="both"/>
      </w:pPr>
      <w:r w:rsidRPr="00D269B9">
        <w:t>где с</w:t>
      </w:r>
      <w:r w:rsidR="00942FBF">
        <w:t xml:space="preserve"> </w:t>
      </w:r>
      <w:r w:rsidRPr="00D269B9">
        <w:t>– скорость света, м/</w:t>
      </w:r>
      <w:proofErr w:type="gramStart"/>
      <w:r w:rsidRPr="00D269B9">
        <w:t>с ,</w:t>
      </w:r>
      <w:proofErr w:type="gramEnd"/>
      <w:r w:rsidRPr="00D269B9">
        <w:t xml:space="preserve">  </w:t>
      </w:r>
      <w:r w:rsidRPr="00D269B9">
        <w:rPr>
          <w:lang w:val="en-US"/>
        </w:rPr>
        <w:t>PRF</w:t>
      </w:r>
      <w:r w:rsidRPr="00D269B9">
        <w:t>- частота повторения, с</w:t>
      </w:r>
      <w:r w:rsidRPr="00D269B9">
        <w:rPr>
          <w:vertAlign w:val="superscript"/>
        </w:rPr>
        <w:t>-1</w:t>
      </w:r>
      <w:r w:rsidRPr="00D269B9">
        <w:t xml:space="preserve">. </w:t>
      </w:r>
      <w:r w:rsidR="00715402" w:rsidRPr="00D269B9">
        <w:t>Следующий рис. 6.1</w:t>
      </w:r>
      <w:r w:rsidR="002D611E">
        <w:t>4</w:t>
      </w:r>
      <w:r w:rsidR="00715402" w:rsidRPr="00D269B9">
        <w:t xml:space="preserve"> иллюстрирует</w:t>
      </w:r>
      <w:r w:rsidR="00715402">
        <w:t xml:space="preserve"> это явление.</w:t>
      </w:r>
    </w:p>
    <w:p w:rsidR="00715402" w:rsidRDefault="00715402" w:rsidP="00715402">
      <w:pPr>
        <w:spacing w:line="360" w:lineRule="auto"/>
        <w:ind w:firstLine="600"/>
        <w:jc w:val="both"/>
      </w:pPr>
    </w:p>
    <w:p w:rsidR="007E4499" w:rsidRDefault="00D269B9" w:rsidP="003D776C">
      <w:pPr>
        <w:pStyle w:val="a5"/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01107" cy="1923671"/>
            <wp:effectExtent l="0" t="0" r="889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60" cy="19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402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6C99FAD" wp14:editId="4FFF71A2">
            <wp:simplePos x="0" y="0"/>
            <wp:positionH relativeFrom="column">
              <wp:posOffset>3956685</wp:posOffset>
            </wp:positionH>
            <wp:positionV relativeFrom="paragraph">
              <wp:posOffset>0</wp:posOffset>
            </wp:positionV>
            <wp:extent cx="16535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01" y="21421"/>
                <wp:lineTo x="214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BB2" w:rsidRDefault="00D269B9" w:rsidP="003D776C">
      <w:pPr>
        <w:pStyle w:val="a5"/>
        <w:spacing w:after="120" w:line="360" w:lineRule="auto"/>
        <w:ind w:firstLine="709"/>
        <w:jc w:val="both"/>
        <w:rPr>
          <w:sz w:val="24"/>
          <w:szCs w:val="24"/>
        </w:rPr>
      </w:pPr>
      <w:r w:rsidRPr="00D269B9">
        <w:rPr>
          <w:b w:val="0"/>
          <w:sz w:val="24"/>
          <w:szCs w:val="24"/>
        </w:rPr>
        <w:t>Рисунок 6.1</w:t>
      </w:r>
      <w:r w:rsidR="002D611E">
        <w:rPr>
          <w:b w:val="0"/>
          <w:sz w:val="24"/>
          <w:szCs w:val="24"/>
        </w:rPr>
        <w:t>4</w:t>
      </w:r>
      <w:r w:rsidRPr="00D269B9">
        <w:rPr>
          <w:sz w:val="24"/>
          <w:szCs w:val="24"/>
        </w:rPr>
        <w:t xml:space="preserve"> </w:t>
      </w:r>
      <w:r w:rsidR="00E30071" w:rsidRPr="00E30071">
        <w:rPr>
          <w:b w:val="0"/>
          <w:sz w:val="24"/>
          <w:szCs w:val="24"/>
        </w:rPr>
        <w:t>Мо</w:t>
      </w:r>
      <w:r w:rsidR="00E30071">
        <w:rPr>
          <w:b w:val="0"/>
          <w:sz w:val="24"/>
          <w:szCs w:val="24"/>
        </w:rPr>
        <w:t>щная зона</w:t>
      </w:r>
      <w:r w:rsidR="00EF1DB3">
        <w:rPr>
          <w:b w:val="0"/>
          <w:sz w:val="24"/>
          <w:szCs w:val="24"/>
        </w:rPr>
        <w:t xml:space="preserve"> отражаемости</w:t>
      </w:r>
      <w:r w:rsidR="00E30071">
        <w:rPr>
          <w:b w:val="0"/>
          <w:sz w:val="24"/>
          <w:szCs w:val="24"/>
        </w:rPr>
        <w:t>, лежащая за пределами диапазона однозначности, дает ложный сигнал «повторного радиоэха» в ближней зоне.</w:t>
      </w:r>
      <w:r w:rsidRPr="00D269B9">
        <w:rPr>
          <w:b w:val="0"/>
          <w:sz w:val="24"/>
          <w:szCs w:val="24"/>
        </w:rPr>
        <w:t xml:space="preserve"> </w:t>
      </w:r>
    </w:p>
    <w:p w:rsidR="00715402" w:rsidRDefault="00715402" w:rsidP="00A516D7">
      <w:pPr>
        <w:spacing w:line="360" w:lineRule="auto"/>
        <w:ind w:firstLine="600"/>
        <w:jc w:val="both"/>
      </w:pPr>
    </w:p>
    <w:p w:rsidR="00A516D7" w:rsidRDefault="00A516D7" w:rsidP="00A516D7">
      <w:pPr>
        <w:spacing w:line="360" w:lineRule="auto"/>
        <w:ind w:firstLine="600"/>
        <w:jc w:val="both"/>
      </w:pPr>
      <w:r>
        <w:t xml:space="preserve">Радиоэхо вторых проходов намного слабее реальных отражений. Увидеть </w:t>
      </w:r>
      <w:r w:rsidR="00304A25">
        <w:t>отражения</w:t>
      </w:r>
      <w:r>
        <w:t xml:space="preserve"> </w:t>
      </w:r>
      <w:r w:rsidR="00304A25" w:rsidRPr="00304A25">
        <w:t>“</w:t>
      </w:r>
      <w:r>
        <w:rPr>
          <w:lang w:val="en-US"/>
        </w:rPr>
        <w:t>second</w:t>
      </w:r>
      <w:r w:rsidRPr="00A516D7">
        <w:t xml:space="preserve"> </w:t>
      </w:r>
      <w:r w:rsidR="00304A25">
        <w:rPr>
          <w:lang w:val="en-US"/>
        </w:rPr>
        <w:t>trip</w:t>
      </w:r>
      <w:r w:rsidR="00304A25" w:rsidRPr="00304A25">
        <w:t>”</w:t>
      </w:r>
      <w:r>
        <w:t xml:space="preserve"> </w:t>
      </w:r>
      <w:r w:rsidR="00304A25">
        <w:t xml:space="preserve">в программе </w:t>
      </w:r>
      <w:r w:rsidR="00304A25">
        <w:rPr>
          <w:lang w:val="en-US"/>
        </w:rPr>
        <w:t>UVK</w:t>
      </w:r>
      <w:r w:rsidR="00304A25" w:rsidRPr="00304A25">
        <w:t xml:space="preserve">1 </w:t>
      </w:r>
      <w:r w:rsidR="00304A25">
        <w:t xml:space="preserve">ПО ВОИ «ГИМЕТ-2010» </w:t>
      </w:r>
      <w:r>
        <w:t>можно, нажав кнопку меню «ширина спектра» («</w:t>
      </w:r>
      <w:r>
        <w:rPr>
          <w:lang w:val="en-US"/>
        </w:rPr>
        <w:t>W</w:t>
      </w:r>
      <w:r>
        <w:t xml:space="preserve">») в режиме </w:t>
      </w:r>
      <w:r>
        <w:rPr>
          <w:lang w:val="en-US"/>
        </w:rPr>
        <w:t>LNV</w:t>
      </w:r>
      <w:r>
        <w:t xml:space="preserve">.  В качестве примера на </w:t>
      </w:r>
      <w:r w:rsidR="00E30071">
        <w:t xml:space="preserve">следующем </w:t>
      </w:r>
      <w:r>
        <w:t xml:space="preserve">рис. </w:t>
      </w:r>
      <w:r w:rsidR="00E30071">
        <w:t>6</w:t>
      </w:r>
      <w:r>
        <w:t>.</w:t>
      </w:r>
      <w:r w:rsidR="00E30071">
        <w:t>1</w:t>
      </w:r>
      <w:r w:rsidR="002D611E">
        <w:t>5</w:t>
      </w:r>
      <w:r w:rsidR="00E30071">
        <w:t xml:space="preserve"> </w:t>
      </w:r>
      <w:r>
        <w:t xml:space="preserve">приведена карта «Ширина спектра» в режиме </w:t>
      </w:r>
      <w:r>
        <w:rPr>
          <w:lang w:val="en-US"/>
        </w:rPr>
        <w:t>LNV</w:t>
      </w:r>
      <w:r>
        <w:t xml:space="preserve"> на ДМРЛ «Ставрополь» 03.08.13 г. 23:57 ВСВ. Максимальные значения ширины спектра – более 8 – соответствуют радиоэху вторых проходов луча.</w:t>
      </w:r>
    </w:p>
    <w:p w:rsidR="00A516D7" w:rsidRDefault="00A516D7" w:rsidP="00A516D7">
      <w:pPr>
        <w:spacing w:line="360" w:lineRule="auto"/>
        <w:ind w:firstLine="141"/>
        <w:jc w:val="center"/>
        <w:rPr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1660" cy="27432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D7" w:rsidRPr="00E30071" w:rsidRDefault="00A516D7" w:rsidP="00A516D7">
      <w:pPr>
        <w:ind w:firstLine="142"/>
        <w:jc w:val="center"/>
      </w:pPr>
      <w:r w:rsidRPr="00E30071">
        <w:t>Рис</w:t>
      </w:r>
      <w:r w:rsidR="00E30071" w:rsidRPr="00E30071">
        <w:t>унок</w:t>
      </w:r>
      <w:r w:rsidRPr="00E30071">
        <w:t xml:space="preserve"> </w:t>
      </w:r>
      <w:r w:rsidR="00E30071" w:rsidRPr="00E30071">
        <w:t>6.</w:t>
      </w:r>
      <w:r w:rsidR="002D611E">
        <w:t>15</w:t>
      </w:r>
      <w:r w:rsidRPr="00E30071">
        <w:t xml:space="preserve"> Карта ширины спектра в режиме </w:t>
      </w:r>
      <w:r w:rsidRPr="00E30071">
        <w:rPr>
          <w:lang w:val="en-US"/>
        </w:rPr>
        <w:t>lnv</w:t>
      </w:r>
      <w:r w:rsidRPr="00E30071">
        <w:t xml:space="preserve">, содержащая </w:t>
      </w:r>
      <w:r w:rsidRPr="00E30071">
        <w:rPr>
          <w:lang w:val="en-US"/>
        </w:rPr>
        <w:t>second</w:t>
      </w:r>
      <w:r w:rsidRPr="00E30071">
        <w:t xml:space="preserve"> </w:t>
      </w:r>
      <w:r w:rsidRPr="00E30071">
        <w:rPr>
          <w:lang w:val="en-US"/>
        </w:rPr>
        <w:t>trip</w:t>
      </w:r>
      <w:r w:rsidRPr="00E30071">
        <w:t xml:space="preserve"> (изображено красным цветом) на ДМРЛ «Ставрополь» 03.08.13 г. 23:57 ВСВ</w:t>
      </w:r>
    </w:p>
    <w:p w:rsidR="00A516D7" w:rsidRPr="00E30071" w:rsidRDefault="00A516D7" w:rsidP="00A516D7">
      <w:pPr>
        <w:spacing w:line="360" w:lineRule="auto"/>
        <w:ind w:firstLine="141"/>
        <w:jc w:val="both"/>
      </w:pPr>
    </w:p>
    <w:p w:rsidR="00A516D7" w:rsidRPr="00E30071" w:rsidRDefault="00A516D7" w:rsidP="00E30071">
      <w:pPr>
        <w:spacing w:line="360" w:lineRule="auto"/>
        <w:jc w:val="both"/>
      </w:pPr>
      <w:r w:rsidRPr="00E30071">
        <w:t>Н</w:t>
      </w:r>
      <w:r w:rsidR="00E30071" w:rsidRPr="00E30071">
        <w:t xml:space="preserve">а </w:t>
      </w:r>
      <w:r w:rsidRPr="00E30071">
        <w:t>рис.</w:t>
      </w:r>
      <w:r w:rsidR="00E30071" w:rsidRPr="00E30071">
        <w:t>6</w:t>
      </w:r>
      <w:r w:rsidRPr="00E30071">
        <w:t>.1</w:t>
      </w:r>
      <w:r w:rsidR="002D611E">
        <w:t>6</w:t>
      </w:r>
      <w:r w:rsidRPr="00E30071">
        <w:t xml:space="preserve"> приведена карта метеоявлений с удаленными </w:t>
      </w:r>
      <w:r w:rsidR="00E30071" w:rsidRPr="00E30071">
        <w:t>сигналами «повторного эха».</w:t>
      </w:r>
    </w:p>
    <w:p w:rsidR="00A516D7" w:rsidRDefault="00A516D7" w:rsidP="00A516D7">
      <w:pPr>
        <w:pStyle w:val="a5"/>
        <w:tabs>
          <w:tab w:val="left" w:pos="993"/>
        </w:tabs>
        <w:spacing w:before="120" w:line="360" w:lineRule="auto"/>
        <w:ind w:left="993"/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4391660" cy="27432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D7" w:rsidRPr="00E30071" w:rsidRDefault="00E30071" w:rsidP="00A516D7">
      <w:pPr>
        <w:ind w:firstLine="142"/>
        <w:jc w:val="center"/>
        <w:rPr>
          <w:b/>
        </w:rPr>
      </w:pPr>
      <w:r w:rsidRPr="00E30071">
        <w:t>Рисунок 6.1</w:t>
      </w:r>
      <w:r w:rsidR="002D611E">
        <w:t>6</w:t>
      </w:r>
      <w:r w:rsidR="00A516D7" w:rsidRPr="00E30071">
        <w:t xml:space="preserve"> Карта метеоявлений в режиме </w:t>
      </w:r>
      <w:r w:rsidR="00A516D7" w:rsidRPr="00E30071">
        <w:rPr>
          <w:lang w:val="en-US"/>
        </w:rPr>
        <w:t>lnv</w:t>
      </w:r>
      <w:r w:rsidR="00A516D7" w:rsidRPr="00E30071">
        <w:t>, с удаленным</w:t>
      </w:r>
      <w:r w:rsidRPr="00E30071">
        <w:t>и сигналами «повторного эха».</w:t>
      </w:r>
    </w:p>
    <w:p w:rsidR="00A516D7" w:rsidRDefault="00A516D7" w:rsidP="00A516D7">
      <w:pPr>
        <w:pStyle w:val="a5"/>
        <w:spacing w:before="120" w:line="360" w:lineRule="auto"/>
        <w:ind w:firstLine="360"/>
        <w:jc w:val="both"/>
        <w:rPr>
          <w:b w:val="0"/>
          <w:sz w:val="22"/>
        </w:rPr>
      </w:pPr>
    </w:p>
    <w:p w:rsidR="00E30071" w:rsidRDefault="00E30071" w:rsidP="00A516D7">
      <w:pPr>
        <w:pStyle w:val="a5"/>
        <w:spacing w:before="120" w:line="360" w:lineRule="auto"/>
        <w:ind w:firstLine="360"/>
        <w:jc w:val="both"/>
        <w:rPr>
          <w:b w:val="0"/>
          <w:sz w:val="22"/>
        </w:rPr>
      </w:pPr>
    </w:p>
    <w:p w:rsidR="00E30071" w:rsidRDefault="00E30071" w:rsidP="00A516D7">
      <w:pPr>
        <w:pStyle w:val="a5"/>
        <w:spacing w:before="120" w:line="360" w:lineRule="auto"/>
        <w:ind w:firstLine="360"/>
        <w:jc w:val="both"/>
        <w:rPr>
          <w:b w:val="0"/>
          <w:sz w:val="22"/>
        </w:rPr>
      </w:pPr>
    </w:p>
    <w:p w:rsidR="00A516D7" w:rsidRDefault="00A516D7" w:rsidP="003D776C">
      <w:pPr>
        <w:pStyle w:val="a5"/>
        <w:spacing w:after="120" w:line="360" w:lineRule="auto"/>
        <w:ind w:firstLine="709"/>
        <w:jc w:val="both"/>
        <w:rPr>
          <w:sz w:val="24"/>
          <w:szCs w:val="24"/>
        </w:rPr>
      </w:pPr>
    </w:p>
    <w:p w:rsidR="00B11C4D" w:rsidRDefault="00DF4F8E" w:rsidP="005F0C69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6.6</w:t>
      </w:r>
      <w:r w:rsidR="005F0C69">
        <w:rPr>
          <w:sz w:val="24"/>
          <w:szCs w:val="24"/>
        </w:rPr>
        <w:t xml:space="preserve">  Ошибки</w:t>
      </w:r>
      <w:proofErr w:type="gramEnd"/>
      <w:r w:rsidR="005F0C69">
        <w:rPr>
          <w:sz w:val="24"/>
          <w:szCs w:val="24"/>
        </w:rPr>
        <w:t xml:space="preserve"> радиолокационного метода измерения осадков.</w:t>
      </w:r>
      <w:r w:rsidR="00EF1DB3">
        <w:rPr>
          <w:sz w:val="24"/>
          <w:szCs w:val="24"/>
        </w:rPr>
        <w:t xml:space="preserve"> </w:t>
      </w:r>
      <w:r w:rsidR="00B11C4D">
        <w:rPr>
          <w:b w:val="0"/>
          <w:sz w:val="24"/>
          <w:szCs w:val="24"/>
        </w:rPr>
        <w:t xml:space="preserve">В разделе 5.5 обсуждался радиолокационный способ измерения осадков. На его точность оказывает влияние большинство перечисленных ограничений: и блокировка излучения препятствиями, и уширение радиолокационного луча с расстоянием, и эффекты </w:t>
      </w:r>
      <w:proofErr w:type="spellStart"/>
      <w:r w:rsidR="00B11C4D">
        <w:rPr>
          <w:b w:val="0"/>
          <w:sz w:val="24"/>
          <w:szCs w:val="24"/>
        </w:rPr>
        <w:t>сверхрефракции</w:t>
      </w:r>
      <w:proofErr w:type="spellEnd"/>
      <w:r w:rsidR="00B11C4D">
        <w:rPr>
          <w:b w:val="0"/>
          <w:sz w:val="24"/>
          <w:szCs w:val="24"/>
        </w:rPr>
        <w:t xml:space="preserve"> («ложные осадки»), и эффект ослабления радиоизлучения в осадках. </w:t>
      </w:r>
    </w:p>
    <w:p w:rsidR="00B11C4D" w:rsidRDefault="00B11C4D" w:rsidP="005F0C69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Однако, даже в отсутстви</w:t>
      </w:r>
      <w:r w:rsidR="00EF1DB3">
        <w:rPr>
          <w:b w:val="0"/>
          <w:sz w:val="24"/>
          <w:szCs w:val="24"/>
        </w:rPr>
        <w:t>и</w:t>
      </w:r>
      <w:r>
        <w:rPr>
          <w:b w:val="0"/>
          <w:sz w:val="24"/>
          <w:szCs w:val="24"/>
        </w:rPr>
        <w:t xml:space="preserve"> этих ограничений, радиолокационный способ осадкомерных измерений подвержен влиянию еще одного фактора – пространственно-временны</w:t>
      </w:r>
      <w:r w:rsidR="00EF1DB3">
        <w:rPr>
          <w:b w:val="0"/>
          <w:sz w:val="24"/>
          <w:szCs w:val="24"/>
        </w:rPr>
        <w:t>х вариаций</w:t>
      </w:r>
      <w:r>
        <w:rPr>
          <w:b w:val="0"/>
          <w:sz w:val="24"/>
          <w:szCs w:val="24"/>
        </w:rPr>
        <w:t xml:space="preserve"> </w:t>
      </w:r>
      <w:r w:rsidR="00EF1DB3">
        <w:rPr>
          <w:b w:val="0"/>
          <w:sz w:val="24"/>
          <w:szCs w:val="24"/>
          <w:lang w:val="en-US"/>
        </w:rPr>
        <w:t>DSD</w:t>
      </w:r>
      <w:r w:rsidR="00EF1DB3" w:rsidRPr="00EF1DB3">
        <w:rPr>
          <w:b w:val="0"/>
          <w:sz w:val="24"/>
          <w:szCs w:val="24"/>
        </w:rPr>
        <w:t>-</w:t>
      </w:r>
      <w:r w:rsidR="00EF1DB3">
        <w:rPr>
          <w:b w:val="0"/>
          <w:sz w:val="24"/>
          <w:szCs w:val="24"/>
        </w:rPr>
        <w:t xml:space="preserve"> распределения частиц осадков по размерам</w:t>
      </w:r>
      <w:r w:rsidR="00EF1DB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в импульсном радиолокационном объеме. </w:t>
      </w:r>
    </w:p>
    <w:p w:rsidR="00942FBF" w:rsidRPr="003E3830" w:rsidRDefault="00EF1DB3" w:rsidP="005F0C69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B11C4D">
        <w:rPr>
          <w:b w:val="0"/>
          <w:sz w:val="24"/>
          <w:szCs w:val="24"/>
        </w:rPr>
        <w:t>Дело в том, что расчет интенсивности осадков обычно проводится с использованием соотношения Маршалла</w:t>
      </w:r>
      <w:r w:rsidR="003E3830" w:rsidRPr="003E3830">
        <w:rPr>
          <w:b w:val="0"/>
          <w:sz w:val="24"/>
          <w:szCs w:val="24"/>
        </w:rPr>
        <w:t xml:space="preserve"> </w:t>
      </w:r>
      <w:r w:rsidR="00B11C4D">
        <w:rPr>
          <w:b w:val="0"/>
          <w:sz w:val="24"/>
          <w:szCs w:val="24"/>
        </w:rPr>
        <w:t>-</w:t>
      </w:r>
      <w:r w:rsidR="003E3830" w:rsidRPr="003E3830">
        <w:rPr>
          <w:b w:val="0"/>
          <w:sz w:val="24"/>
          <w:szCs w:val="24"/>
        </w:rPr>
        <w:t xml:space="preserve"> </w:t>
      </w:r>
      <w:proofErr w:type="spellStart"/>
      <w:r w:rsidR="00B11C4D">
        <w:rPr>
          <w:b w:val="0"/>
          <w:sz w:val="24"/>
          <w:szCs w:val="24"/>
        </w:rPr>
        <w:t>Пальмера</w:t>
      </w:r>
      <w:proofErr w:type="spellEnd"/>
      <w:r w:rsidR="00B11C4D">
        <w:rPr>
          <w:b w:val="0"/>
          <w:sz w:val="24"/>
          <w:szCs w:val="24"/>
        </w:rPr>
        <w:t xml:space="preserve"> </w:t>
      </w:r>
      <w:r w:rsidR="00B11C4D" w:rsidRPr="00B11C4D">
        <w:rPr>
          <w:b w:val="0"/>
          <w:sz w:val="24"/>
          <w:szCs w:val="24"/>
        </w:rPr>
        <w:t>[8]</w:t>
      </w:r>
      <w:r w:rsidR="00B11C4D">
        <w:rPr>
          <w:b w:val="0"/>
          <w:sz w:val="24"/>
          <w:szCs w:val="24"/>
        </w:rPr>
        <w:t>:</w:t>
      </w:r>
    </w:p>
    <w:p w:rsidR="00746AB3" w:rsidRPr="0006406D" w:rsidRDefault="00942FBF" w:rsidP="003E3830">
      <w:pPr>
        <w:pStyle w:val="a5"/>
        <w:spacing w:after="120" w:line="360" w:lineRule="auto"/>
        <w:jc w:val="both"/>
        <w:rPr>
          <w:b w:val="0"/>
          <w:sz w:val="32"/>
          <w:szCs w:val="32"/>
        </w:rPr>
      </w:pPr>
      <w:r w:rsidRPr="003E3830">
        <w:rPr>
          <w:b w:val="0"/>
          <w:sz w:val="24"/>
          <w:szCs w:val="24"/>
        </w:rPr>
        <w:t xml:space="preserve">                                          </w:t>
      </w:r>
      <w:r>
        <w:rPr>
          <w:b w:val="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Z=A∙</m:t>
        </m:r>
        <m:sSup>
          <m:sSupPr>
            <m:ctrlPr>
              <w:rPr>
                <w:rFonts w:ascii="Cambria Math" w:hAnsi="Cambria Math"/>
                <w:b w:val="0"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b</m:t>
            </m:r>
          </m:sup>
        </m:sSup>
      </m:oMath>
    </w:p>
    <w:p w:rsidR="00B11C4D" w:rsidRPr="00746AB3" w:rsidRDefault="00612A35" w:rsidP="005F0C69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noProof/>
          <w:sz w:val="24"/>
          <w:szCs w:val="24"/>
        </w:rPr>
        <w:drawing>
          <wp:anchor distT="107950" distB="36195" distL="107950" distR="107950" simplePos="0" relativeHeight="251674624" behindDoc="1" locked="0" layoutInCell="1" allowOverlap="1" wp14:anchorId="5E4B1B96" wp14:editId="026E33AB">
            <wp:simplePos x="0" y="0"/>
            <wp:positionH relativeFrom="column">
              <wp:posOffset>-1732</wp:posOffset>
            </wp:positionH>
            <wp:positionV relativeFrom="page">
              <wp:posOffset>5560175</wp:posOffset>
            </wp:positionV>
            <wp:extent cx="3517200" cy="2973600"/>
            <wp:effectExtent l="0" t="0" r="7620" b="0"/>
            <wp:wrapTight wrapText="bothSides">
              <wp:wrapPolygon edited="1">
                <wp:start x="0" y="0"/>
                <wp:lineTo x="0" y="21452"/>
                <wp:lineTo x="22253" y="21150"/>
                <wp:lineTo x="21998" y="-302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B3" w:rsidRPr="00746AB3">
        <w:rPr>
          <w:b w:val="0"/>
          <w:sz w:val="24"/>
          <w:szCs w:val="24"/>
        </w:rPr>
        <w:t>з</w:t>
      </w:r>
      <w:r w:rsidR="00746AB3" w:rsidRPr="00746AB3">
        <w:rPr>
          <w:b w:val="0"/>
          <w:sz w:val="24"/>
          <w:szCs w:val="24"/>
        </w:rPr>
        <w:t>десь</w:t>
      </w:r>
      <w:r w:rsidR="00746AB3">
        <w:rPr>
          <w:b w:val="0"/>
          <w:sz w:val="24"/>
          <w:szCs w:val="24"/>
        </w:rPr>
        <w:t xml:space="preserve"> </w:t>
      </w:r>
      <w:r w:rsidR="00746AB3">
        <w:rPr>
          <w:b w:val="0"/>
          <w:sz w:val="24"/>
          <w:szCs w:val="24"/>
          <w:lang w:val="en-US"/>
        </w:rPr>
        <w:t>R</w:t>
      </w:r>
      <w:r w:rsidR="00746AB3" w:rsidRPr="00746AB3">
        <w:rPr>
          <w:b w:val="0"/>
          <w:sz w:val="24"/>
          <w:szCs w:val="24"/>
        </w:rPr>
        <w:t xml:space="preserve"> (</w:t>
      </w:r>
      <w:r w:rsidR="00746AB3">
        <w:rPr>
          <w:b w:val="0"/>
          <w:sz w:val="24"/>
          <w:szCs w:val="24"/>
        </w:rPr>
        <w:t>мм/</w:t>
      </w:r>
      <w:proofErr w:type="gramStart"/>
      <w:r w:rsidR="00746AB3">
        <w:rPr>
          <w:b w:val="0"/>
          <w:sz w:val="24"/>
          <w:szCs w:val="24"/>
        </w:rPr>
        <w:t>ч)-</w:t>
      </w:r>
      <w:proofErr w:type="gramEnd"/>
      <w:r w:rsidR="00746AB3">
        <w:rPr>
          <w:b w:val="0"/>
          <w:sz w:val="24"/>
          <w:szCs w:val="24"/>
        </w:rPr>
        <w:t xml:space="preserve"> интенсивность осадков, </w:t>
      </w:r>
      <w:r w:rsidR="00746AB3">
        <w:rPr>
          <w:b w:val="0"/>
          <w:sz w:val="24"/>
          <w:szCs w:val="24"/>
          <w:lang w:val="en-US"/>
        </w:rPr>
        <w:t>Z</w:t>
      </w:r>
      <w:r w:rsidR="00746AB3" w:rsidRPr="00746AB3">
        <w:rPr>
          <w:b w:val="0"/>
          <w:sz w:val="24"/>
          <w:szCs w:val="24"/>
        </w:rPr>
        <w:t xml:space="preserve"> (</w:t>
      </w:r>
      <w:r w:rsidR="00746AB3">
        <w:rPr>
          <w:b w:val="0"/>
          <w:sz w:val="24"/>
          <w:szCs w:val="24"/>
        </w:rPr>
        <w:t>мм</w:t>
      </w:r>
      <w:r w:rsidR="00746AB3" w:rsidRPr="00746AB3">
        <w:rPr>
          <w:b w:val="0"/>
          <w:sz w:val="24"/>
          <w:szCs w:val="24"/>
          <w:vertAlign w:val="superscript"/>
        </w:rPr>
        <w:t>3</w:t>
      </w:r>
      <w:r w:rsidR="00746AB3">
        <w:rPr>
          <w:b w:val="0"/>
          <w:sz w:val="24"/>
          <w:szCs w:val="24"/>
        </w:rPr>
        <w:t>/м</w:t>
      </w:r>
      <w:r w:rsidR="00746AB3" w:rsidRPr="00746AB3">
        <w:rPr>
          <w:b w:val="0"/>
          <w:sz w:val="24"/>
          <w:szCs w:val="24"/>
          <w:vertAlign w:val="superscript"/>
        </w:rPr>
        <w:t>6</w:t>
      </w:r>
      <w:r w:rsidR="00746AB3">
        <w:rPr>
          <w:b w:val="0"/>
          <w:sz w:val="24"/>
          <w:szCs w:val="24"/>
        </w:rPr>
        <w:t xml:space="preserve">)- р/л отражаемость, </w:t>
      </w:r>
      <w:r w:rsidR="00746AB3">
        <w:rPr>
          <w:b w:val="0"/>
          <w:sz w:val="24"/>
          <w:szCs w:val="24"/>
          <w:lang w:val="en-US"/>
        </w:rPr>
        <w:t>A</w:t>
      </w:r>
      <w:r w:rsidR="00746AB3" w:rsidRPr="00746AB3">
        <w:rPr>
          <w:b w:val="0"/>
          <w:sz w:val="24"/>
          <w:szCs w:val="24"/>
        </w:rPr>
        <w:t xml:space="preserve"> </w:t>
      </w:r>
      <w:r w:rsidR="00746AB3">
        <w:rPr>
          <w:b w:val="0"/>
          <w:sz w:val="24"/>
          <w:szCs w:val="24"/>
        </w:rPr>
        <w:t xml:space="preserve">и </w:t>
      </w:r>
      <w:r w:rsidR="00746AB3">
        <w:rPr>
          <w:b w:val="0"/>
          <w:sz w:val="24"/>
          <w:szCs w:val="24"/>
          <w:lang w:val="en-US"/>
        </w:rPr>
        <w:t>b</w:t>
      </w:r>
      <w:r w:rsidR="00746AB3" w:rsidRPr="00746AB3">
        <w:rPr>
          <w:b w:val="0"/>
          <w:sz w:val="24"/>
          <w:szCs w:val="24"/>
        </w:rPr>
        <w:t xml:space="preserve"> </w:t>
      </w:r>
      <w:r w:rsidR="00746AB3">
        <w:rPr>
          <w:b w:val="0"/>
          <w:sz w:val="24"/>
          <w:szCs w:val="24"/>
        </w:rPr>
        <w:t>–</w:t>
      </w:r>
      <w:r w:rsidR="00746AB3" w:rsidRPr="00746AB3">
        <w:rPr>
          <w:b w:val="0"/>
          <w:sz w:val="24"/>
          <w:szCs w:val="24"/>
        </w:rPr>
        <w:t xml:space="preserve"> </w:t>
      </w:r>
      <w:r w:rsidR="00746AB3">
        <w:rPr>
          <w:b w:val="0"/>
          <w:sz w:val="24"/>
          <w:szCs w:val="24"/>
        </w:rPr>
        <w:t>константы Маршалла-</w:t>
      </w:r>
      <w:proofErr w:type="spellStart"/>
      <w:r w:rsidR="00746AB3">
        <w:rPr>
          <w:b w:val="0"/>
          <w:sz w:val="24"/>
          <w:szCs w:val="24"/>
        </w:rPr>
        <w:t>Пальмера</w:t>
      </w:r>
      <w:proofErr w:type="spellEnd"/>
      <w:r w:rsidR="00746AB3">
        <w:rPr>
          <w:b w:val="0"/>
          <w:sz w:val="24"/>
          <w:szCs w:val="24"/>
        </w:rPr>
        <w:t xml:space="preserve">, равные 200 и 1,6 соответственно. Это соотношение предполагает, что отражаемость измеряется достаточно низко (на высоте </w:t>
      </w:r>
      <w:r w:rsidR="00746AB3" w:rsidRPr="00746AB3">
        <w:rPr>
          <w:b w:val="0"/>
          <w:sz w:val="24"/>
          <w:szCs w:val="24"/>
        </w:rPr>
        <w:t>~</w:t>
      </w:r>
      <w:r w:rsidR="00746AB3">
        <w:rPr>
          <w:b w:val="0"/>
          <w:sz w:val="24"/>
          <w:szCs w:val="24"/>
        </w:rPr>
        <w:t xml:space="preserve">600м в «ГИМЕТ-2010») и профиль </w:t>
      </w:r>
      <w:r w:rsidR="00746AB3">
        <w:rPr>
          <w:b w:val="0"/>
          <w:sz w:val="24"/>
          <w:szCs w:val="24"/>
          <w:lang w:val="en-US"/>
        </w:rPr>
        <w:t>Z</w:t>
      </w:r>
      <w:r w:rsidR="00746AB3" w:rsidRPr="00746AB3">
        <w:rPr>
          <w:b w:val="0"/>
          <w:sz w:val="24"/>
          <w:szCs w:val="24"/>
        </w:rPr>
        <w:t xml:space="preserve"> не </w:t>
      </w:r>
      <w:r w:rsidR="00746AB3">
        <w:rPr>
          <w:b w:val="0"/>
          <w:sz w:val="24"/>
          <w:szCs w:val="24"/>
        </w:rPr>
        <w:t>претерпевает значительных изменений до Земли. В 50-70-е годы прошлого века выбору п</w:t>
      </w:r>
      <w:r w:rsidR="00746AB3" w:rsidRPr="00746AB3">
        <w:rPr>
          <w:b w:val="0"/>
          <w:sz w:val="24"/>
          <w:szCs w:val="24"/>
        </w:rPr>
        <w:t>араметр</w:t>
      </w:r>
      <w:r w:rsidR="00746AB3">
        <w:rPr>
          <w:b w:val="0"/>
          <w:sz w:val="24"/>
          <w:szCs w:val="24"/>
        </w:rPr>
        <w:t xml:space="preserve">ов </w:t>
      </w:r>
      <w:r w:rsidR="00746AB3">
        <w:rPr>
          <w:b w:val="0"/>
          <w:sz w:val="24"/>
          <w:szCs w:val="24"/>
          <w:lang w:val="en-US"/>
        </w:rPr>
        <w:t>A</w:t>
      </w:r>
      <w:r w:rsidR="00746AB3" w:rsidRPr="00746AB3">
        <w:rPr>
          <w:b w:val="0"/>
          <w:sz w:val="24"/>
          <w:szCs w:val="24"/>
        </w:rPr>
        <w:t xml:space="preserve"> </w:t>
      </w:r>
      <w:r w:rsidR="00746AB3">
        <w:rPr>
          <w:b w:val="0"/>
          <w:sz w:val="24"/>
          <w:szCs w:val="24"/>
        </w:rPr>
        <w:t xml:space="preserve">и </w:t>
      </w:r>
      <w:r w:rsidR="00746AB3">
        <w:rPr>
          <w:b w:val="0"/>
          <w:sz w:val="24"/>
          <w:szCs w:val="24"/>
          <w:lang w:val="en-US"/>
        </w:rPr>
        <w:t>b</w:t>
      </w:r>
      <w:r w:rsidR="00746AB3" w:rsidRPr="00746AB3">
        <w:rPr>
          <w:b w:val="0"/>
          <w:sz w:val="24"/>
          <w:szCs w:val="24"/>
        </w:rPr>
        <w:t xml:space="preserve"> </w:t>
      </w:r>
      <w:r w:rsidR="00746AB3">
        <w:rPr>
          <w:b w:val="0"/>
          <w:sz w:val="24"/>
          <w:szCs w:val="24"/>
        </w:rPr>
        <w:t>были посвящены многочисленные исследования в разных странах. Было установлено, что в зависимости от условий измерений в различных климатических зонах, из облаков различного типа эти коэффициенты претерпевают существенные вариации.</w:t>
      </w:r>
    </w:p>
    <w:p w:rsidR="00B11C4D" w:rsidRDefault="00B11C4D" w:rsidP="005F0C69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</w:p>
    <w:p w:rsidR="006A6D09" w:rsidRPr="00B11C4D" w:rsidRDefault="006A6D09" w:rsidP="005F0C69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</w:p>
    <w:p w:rsidR="00DF4F8E" w:rsidRPr="00E30071" w:rsidRDefault="00DF4F8E" w:rsidP="00D6664A">
      <w:pPr>
        <w:ind w:firstLine="142"/>
      </w:pPr>
      <w:r w:rsidRPr="00E30071">
        <w:t xml:space="preserve">Рисунок </w:t>
      </w:r>
      <w:proofErr w:type="gramStart"/>
      <w:r w:rsidRPr="00E30071">
        <w:t>6.</w:t>
      </w:r>
      <w:r>
        <w:t>17</w:t>
      </w:r>
      <w:r w:rsidRPr="00E30071">
        <w:t xml:space="preserve"> </w:t>
      </w:r>
      <w:r w:rsidR="007F5E5D" w:rsidRPr="007F5E5D">
        <w:t xml:space="preserve"> </w:t>
      </w:r>
      <w:r w:rsidR="007F5E5D">
        <w:t>Экспериментальные</w:t>
      </w:r>
      <w:proofErr w:type="gramEnd"/>
      <w:r w:rsidR="007F5E5D">
        <w:t xml:space="preserve"> зависимости </w:t>
      </w:r>
      <w:r w:rsidR="007F5E5D" w:rsidRPr="00612A35">
        <w:rPr>
          <w:i/>
          <w:lang w:val="en-US"/>
        </w:rPr>
        <w:t>R</w:t>
      </w:r>
      <w:r w:rsidR="007F5E5D">
        <w:rPr>
          <w:b/>
        </w:rPr>
        <w:t>(</w:t>
      </w:r>
      <w:r w:rsidR="007F5E5D" w:rsidRPr="00612A35">
        <w:rPr>
          <w:i/>
          <w:lang w:val="en-US"/>
        </w:rPr>
        <w:t>Z</w:t>
      </w:r>
      <w:r w:rsidR="007F5E5D">
        <w:rPr>
          <w:b/>
        </w:rPr>
        <w:t>)</w:t>
      </w:r>
      <w:r w:rsidR="00D6664A">
        <w:rPr>
          <w:b/>
        </w:rPr>
        <w:br/>
      </w:r>
      <w:r w:rsidR="007F5E5D" w:rsidRPr="00D6664A">
        <w:t xml:space="preserve"> </w:t>
      </w:r>
      <w:r w:rsidR="00D6664A" w:rsidRPr="00D6664A">
        <w:t>из работы</w:t>
      </w:r>
      <w:r w:rsidR="00D6664A">
        <w:t xml:space="preserve"> </w:t>
      </w:r>
      <w:proofErr w:type="spellStart"/>
      <w:r w:rsidR="00D6664A">
        <w:rPr>
          <w:lang w:val="en-US"/>
        </w:rPr>
        <w:t>Battan</w:t>
      </w:r>
      <w:proofErr w:type="spellEnd"/>
      <w:r w:rsidR="00D6664A" w:rsidRPr="00D6664A">
        <w:t xml:space="preserve"> (1973) [8</w:t>
      </w:r>
      <w:r w:rsidR="006A6D09">
        <w:t>,31</w:t>
      </w:r>
      <w:r w:rsidR="00D6664A" w:rsidRPr="00D6664A">
        <w:t>].</w:t>
      </w:r>
    </w:p>
    <w:p w:rsidR="00DF4F8E" w:rsidRPr="00E30071" w:rsidRDefault="00DF4F8E" w:rsidP="00DF4F8E">
      <w:pPr>
        <w:spacing w:line="360" w:lineRule="auto"/>
        <w:ind w:firstLine="141"/>
        <w:jc w:val="both"/>
      </w:pPr>
    </w:p>
    <w:p w:rsidR="00612A35" w:rsidRPr="0019423D" w:rsidRDefault="00612A35" w:rsidP="0019423D">
      <w:pPr>
        <w:pStyle w:val="a5"/>
        <w:spacing w:after="120" w:line="360" w:lineRule="auto"/>
        <w:ind w:firstLine="720"/>
        <w:jc w:val="both"/>
        <w:rPr>
          <w:b w:val="0"/>
          <w:sz w:val="24"/>
          <w:szCs w:val="24"/>
        </w:rPr>
      </w:pPr>
      <w:r w:rsidRPr="00612A35">
        <w:rPr>
          <w:b w:val="0"/>
          <w:sz w:val="24"/>
          <w:szCs w:val="24"/>
        </w:rPr>
        <w:lastRenderedPageBreak/>
        <w:t xml:space="preserve">На </w:t>
      </w:r>
      <w:r>
        <w:rPr>
          <w:b w:val="0"/>
          <w:sz w:val="24"/>
          <w:szCs w:val="24"/>
        </w:rPr>
        <w:t xml:space="preserve">рисунке 6.17 показан график </w:t>
      </w:r>
      <w:r w:rsidR="0019423D">
        <w:rPr>
          <w:b w:val="0"/>
          <w:sz w:val="24"/>
          <w:szCs w:val="24"/>
        </w:rPr>
        <w:t xml:space="preserve">(в логарифмическом масштабе) 69-ти </w:t>
      </w:r>
      <w:r>
        <w:rPr>
          <w:b w:val="0"/>
          <w:sz w:val="24"/>
          <w:szCs w:val="24"/>
        </w:rPr>
        <w:t xml:space="preserve">зависимостей интенсивности осадков </w:t>
      </w:r>
      <w:r w:rsidRPr="00612A35">
        <w:rPr>
          <w:i/>
          <w:sz w:val="24"/>
          <w:szCs w:val="24"/>
          <w:lang w:val="en-US"/>
        </w:rPr>
        <w:t>R</w:t>
      </w:r>
      <w:r w:rsidRPr="00612A3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величины </w:t>
      </w:r>
      <w:r w:rsidRPr="00612A35">
        <w:rPr>
          <w:b w:val="0"/>
          <w:sz w:val="24"/>
          <w:szCs w:val="24"/>
        </w:rPr>
        <w:t xml:space="preserve">р/л </w:t>
      </w:r>
      <w:r>
        <w:rPr>
          <w:b w:val="0"/>
          <w:sz w:val="24"/>
          <w:szCs w:val="24"/>
        </w:rPr>
        <w:t xml:space="preserve">отражаемости </w:t>
      </w:r>
      <w:r w:rsidRPr="00612A35">
        <w:rPr>
          <w:i/>
          <w:sz w:val="24"/>
          <w:szCs w:val="24"/>
          <w:lang w:val="en-US"/>
        </w:rPr>
        <w:t>Z</w:t>
      </w:r>
      <w:r>
        <w:rPr>
          <w:b w:val="0"/>
          <w:sz w:val="24"/>
          <w:szCs w:val="24"/>
        </w:rPr>
        <w:t xml:space="preserve"> из известной работы </w:t>
      </w:r>
      <w:proofErr w:type="spellStart"/>
      <w:r>
        <w:rPr>
          <w:b w:val="0"/>
          <w:sz w:val="24"/>
          <w:szCs w:val="24"/>
          <w:lang w:val="en-US"/>
        </w:rPr>
        <w:t>Battan</w:t>
      </w:r>
      <w:proofErr w:type="spellEnd"/>
      <w:r w:rsidR="00736A03">
        <w:rPr>
          <w:b w:val="0"/>
          <w:sz w:val="24"/>
          <w:szCs w:val="24"/>
        </w:rPr>
        <w:t>(</w:t>
      </w:r>
      <w:r w:rsidRPr="00612A35">
        <w:rPr>
          <w:b w:val="0"/>
          <w:sz w:val="24"/>
          <w:szCs w:val="24"/>
        </w:rPr>
        <w:t>1973</w:t>
      </w:r>
      <w:r w:rsidR="00736A03">
        <w:rPr>
          <w:b w:val="0"/>
          <w:sz w:val="24"/>
          <w:szCs w:val="24"/>
        </w:rPr>
        <w:t>)</w:t>
      </w:r>
      <w:r w:rsidRPr="00612A35">
        <w:rPr>
          <w:b w:val="0"/>
          <w:sz w:val="24"/>
          <w:szCs w:val="24"/>
        </w:rPr>
        <w:t>. Каждая</w:t>
      </w:r>
      <w:r>
        <w:rPr>
          <w:b w:val="0"/>
          <w:sz w:val="24"/>
          <w:szCs w:val="24"/>
        </w:rPr>
        <w:t xml:space="preserve"> кривая на графике соответствует паре значений коэффициентов </w:t>
      </w:r>
      <w:r>
        <w:rPr>
          <w:b w:val="0"/>
          <w:sz w:val="24"/>
          <w:szCs w:val="24"/>
          <w:lang w:val="en-US"/>
        </w:rPr>
        <w:t>A</w:t>
      </w:r>
      <w:r w:rsidRPr="00612A3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и </w:t>
      </w:r>
      <w:r>
        <w:rPr>
          <w:b w:val="0"/>
          <w:sz w:val="24"/>
          <w:szCs w:val="24"/>
          <w:lang w:val="en-US"/>
        </w:rPr>
        <w:t>b</w:t>
      </w:r>
      <w:r w:rsidR="0019423D">
        <w:rPr>
          <w:b w:val="0"/>
          <w:sz w:val="24"/>
          <w:szCs w:val="24"/>
        </w:rPr>
        <w:t>,</w:t>
      </w:r>
      <w:r w:rsidR="0019423D" w:rsidRPr="0019423D">
        <w:rPr>
          <w:b w:val="0"/>
          <w:sz w:val="24"/>
          <w:szCs w:val="24"/>
        </w:rPr>
        <w:t xml:space="preserve"> </w:t>
      </w:r>
      <w:r w:rsidR="0019423D">
        <w:rPr>
          <w:b w:val="0"/>
          <w:sz w:val="24"/>
          <w:szCs w:val="24"/>
        </w:rPr>
        <w:t xml:space="preserve">измеренной различными методами </w:t>
      </w:r>
      <w:r w:rsidR="0019423D" w:rsidRPr="0019423D">
        <w:rPr>
          <w:b w:val="0"/>
          <w:sz w:val="24"/>
          <w:szCs w:val="24"/>
        </w:rPr>
        <w:t>[8</w:t>
      </w:r>
      <w:r w:rsidR="00736A03">
        <w:rPr>
          <w:b w:val="0"/>
          <w:sz w:val="24"/>
          <w:szCs w:val="24"/>
        </w:rPr>
        <w:t>,31</w:t>
      </w:r>
      <w:r w:rsidR="0019423D" w:rsidRPr="0019423D">
        <w:rPr>
          <w:b w:val="0"/>
          <w:sz w:val="24"/>
          <w:szCs w:val="24"/>
        </w:rPr>
        <w:t>]</w:t>
      </w:r>
      <w:r w:rsidR="00736A03">
        <w:rPr>
          <w:b w:val="0"/>
          <w:sz w:val="24"/>
          <w:szCs w:val="24"/>
        </w:rPr>
        <w:t>. О</w:t>
      </w:r>
      <w:r>
        <w:rPr>
          <w:b w:val="0"/>
          <w:sz w:val="24"/>
          <w:szCs w:val="24"/>
        </w:rPr>
        <w:t xml:space="preserve">тдельно показана зависимость для классической пары коэффициентов </w:t>
      </w:r>
      <w:r>
        <w:rPr>
          <w:b w:val="0"/>
          <w:sz w:val="24"/>
          <w:szCs w:val="24"/>
          <w:lang w:val="en-US"/>
        </w:rPr>
        <w:t>A</w:t>
      </w:r>
      <w:r w:rsidRPr="00612A35">
        <w:rPr>
          <w:b w:val="0"/>
          <w:sz w:val="24"/>
          <w:szCs w:val="24"/>
        </w:rPr>
        <w:t xml:space="preserve">=200, </w:t>
      </w:r>
      <w:r>
        <w:rPr>
          <w:b w:val="0"/>
          <w:sz w:val="24"/>
          <w:szCs w:val="24"/>
          <w:lang w:val="en-US"/>
        </w:rPr>
        <w:t>b</w:t>
      </w:r>
      <w:r>
        <w:rPr>
          <w:b w:val="0"/>
          <w:sz w:val="24"/>
          <w:szCs w:val="24"/>
        </w:rPr>
        <w:t>=1,</w:t>
      </w:r>
      <w:r w:rsidRPr="00612A35">
        <w:rPr>
          <w:b w:val="0"/>
          <w:sz w:val="24"/>
          <w:szCs w:val="24"/>
        </w:rPr>
        <w:t xml:space="preserve">6 </w:t>
      </w:r>
      <w:r w:rsidR="0019423D">
        <w:rPr>
          <w:b w:val="0"/>
          <w:sz w:val="24"/>
          <w:szCs w:val="24"/>
        </w:rPr>
        <w:t>Маршалла-</w:t>
      </w:r>
      <w:proofErr w:type="spellStart"/>
      <w:r w:rsidR="0019423D">
        <w:rPr>
          <w:b w:val="0"/>
          <w:sz w:val="24"/>
          <w:szCs w:val="24"/>
        </w:rPr>
        <w:t>Пальмера</w:t>
      </w:r>
      <w:proofErr w:type="spellEnd"/>
      <w:r w:rsidRPr="00612A35">
        <w:rPr>
          <w:b w:val="0"/>
          <w:sz w:val="24"/>
          <w:szCs w:val="24"/>
        </w:rPr>
        <w:t>.</w:t>
      </w:r>
      <w:r w:rsidR="0019423D">
        <w:rPr>
          <w:b w:val="0"/>
          <w:sz w:val="24"/>
          <w:szCs w:val="24"/>
        </w:rPr>
        <w:t xml:space="preserve"> На</w:t>
      </w:r>
      <w:r w:rsidR="0019423D" w:rsidRPr="0019423D">
        <w:rPr>
          <w:b w:val="0"/>
          <w:sz w:val="24"/>
          <w:szCs w:val="24"/>
        </w:rPr>
        <w:t xml:space="preserve"> гра</w:t>
      </w:r>
      <w:r w:rsidR="0019423D">
        <w:rPr>
          <w:b w:val="0"/>
          <w:sz w:val="24"/>
          <w:szCs w:val="24"/>
        </w:rPr>
        <w:t>ф</w:t>
      </w:r>
      <w:r w:rsidR="0019423D" w:rsidRPr="0019423D">
        <w:rPr>
          <w:b w:val="0"/>
          <w:sz w:val="24"/>
          <w:szCs w:val="24"/>
        </w:rPr>
        <w:t>ик</w:t>
      </w:r>
      <w:r w:rsidR="0019423D">
        <w:rPr>
          <w:b w:val="0"/>
          <w:sz w:val="24"/>
          <w:szCs w:val="24"/>
        </w:rPr>
        <w:t>е</w:t>
      </w:r>
      <w:r w:rsidR="0019423D" w:rsidRPr="0019423D">
        <w:rPr>
          <w:b w:val="0"/>
          <w:sz w:val="24"/>
          <w:szCs w:val="24"/>
        </w:rPr>
        <w:t xml:space="preserve"> в</w:t>
      </w:r>
      <w:r w:rsidR="0019423D">
        <w:rPr>
          <w:b w:val="0"/>
          <w:sz w:val="24"/>
          <w:szCs w:val="24"/>
        </w:rPr>
        <w:t xml:space="preserve">идно, что коэффициенты зависимости </w:t>
      </w:r>
      <w:r w:rsidR="0019423D">
        <w:rPr>
          <w:b w:val="0"/>
          <w:sz w:val="24"/>
          <w:szCs w:val="24"/>
          <w:lang w:val="en-US"/>
        </w:rPr>
        <w:t>R</w:t>
      </w:r>
      <w:r w:rsidR="0019423D" w:rsidRPr="0019423D">
        <w:rPr>
          <w:b w:val="0"/>
          <w:sz w:val="24"/>
          <w:szCs w:val="24"/>
        </w:rPr>
        <w:t>(</w:t>
      </w:r>
      <w:r w:rsidR="0019423D">
        <w:rPr>
          <w:b w:val="0"/>
          <w:sz w:val="24"/>
          <w:szCs w:val="24"/>
          <w:lang w:val="en-US"/>
        </w:rPr>
        <w:t>Z</w:t>
      </w:r>
      <w:r w:rsidR="0019423D" w:rsidRPr="0019423D">
        <w:rPr>
          <w:b w:val="0"/>
          <w:sz w:val="24"/>
          <w:szCs w:val="24"/>
        </w:rPr>
        <w:t xml:space="preserve">) </w:t>
      </w:r>
      <w:r w:rsidR="0019423D">
        <w:rPr>
          <w:b w:val="0"/>
          <w:sz w:val="24"/>
          <w:szCs w:val="24"/>
        </w:rPr>
        <w:t>могут очень сильно варьировать.</w:t>
      </w:r>
    </w:p>
    <w:p w:rsidR="0019423D" w:rsidRPr="0019423D" w:rsidRDefault="00612A35" w:rsidP="00A516D7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В процессе многочисленных экспериментов было установлено, что измерение осадков радиолокационным способом </w:t>
      </w:r>
      <w:r w:rsidR="0019423D">
        <w:rPr>
          <w:b w:val="0"/>
          <w:sz w:val="24"/>
          <w:szCs w:val="24"/>
        </w:rPr>
        <w:t xml:space="preserve">все же имеет смысл и становится </w:t>
      </w:r>
      <w:r>
        <w:rPr>
          <w:b w:val="0"/>
          <w:sz w:val="24"/>
          <w:szCs w:val="24"/>
        </w:rPr>
        <w:t xml:space="preserve">тем точнее, чем больше интервал осреднения по пространству и времени. Измерения накопленных сумм осадков на интервалах от часа и более имеют удовлетворительную точность. </w:t>
      </w:r>
      <w:r w:rsidR="0019423D">
        <w:rPr>
          <w:b w:val="0"/>
          <w:sz w:val="24"/>
          <w:szCs w:val="24"/>
        </w:rPr>
        <w:t xml:space="preserve">Например, в международных проектах по обмену радиолокационными данными в Европе – </w:t>
      </w:r>
      <w:r w:rsidR="0019423D">
        <w:rPr>
          <w:b w:val="0"/>
          <w:sz w:val="24"/>
          <w:szCs w:val="24"/>
          <w:lang w:val="en-US"/>
        </w:rPr>
        <w:t>OPERA</w:t>
      </w:r>
      <w:r w:rsidR="0019423D" w:rsidRPr="0019423D">
        <w:rPr>
          <w:b w:val="0"/>
          <w:sz w:val="24"/>
          <w:szCs w:val="24"/>
        </w:rPr>
        <w:t xml:space="preserve"> </w:t>
      </w:r>
      <w:r w:rsidR="0019423D">
        <w:rPr>
          <w:b w:val="0"/>
          <w:sz w:val="24"/>
          <w:szCs w:val="24"/>
        </w:rPr>
        <w:t xml:space="preserve">и </w:t>
      </w:r>
      <w:r w:rsidR="0019423D">
        <w:rPr>
          <w:b w:val="0"/>
          <w:sz w:val="24"/>
          <w:szCs w:val="24"/>
          <w:lang w:val="en-US"/>
        </w:rPr>
        <w:t>BALTRAD</w:t>
      </w:r>
      <w:r w:rsidR="0019423D">
        <w:rPr>
          <w:b w:val="0"/>
          <w:sz w:val="24"/>
          <w:szCs w:val="24"/>
        </w:rPr>
        <w:t>, карты мгновенной интенсивности и часовые накопленные слои осадков являются основными вторичными продуктами.</w:t>
      </w:r>
      <w:r w:rsidR="0019423D" w:rsidRPr="0019423D">
        <w:rPr>
          <w:b w:val="0"/>
          <w:sz w:val="24"/>
          <w:szCs w:val="24"/>
        </w:rPr>
        <w:t xml:space="preserve"> </w:t>
      </w:r>
    </w:p>
    <w:p w:rsidR="00612A35" w:rsidRPr="0019423D" w:rsidRDefault="0019423D" w:rsidP="00A516D7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="00612A35">
        <w:rPr>
          <w:b w:val="0"/>
          <w:sz w:val="24"/>
          <w:szCs w:val="24"/>
        </w:rPr>
        <w:t xml:space="preserve">Опыт измерений 12-часовых слоев осадков в радиолокационной системе АКСОПРИ </w:t>
      </w:r>
      <w:bookmarkStart w:id="0" w:name="_GoBack"/>
      <w:bookmarkEnd w:id="0"/>
      <w:r w:rsidR="00612A35">
        <w:rPr>
          <w:b w:val="0"/>
          <w:sz w:val="24"/>
          <w:szCs w:val="24"/>
        </w:rPr>
        <w:t xml:space="preserve">показывает, что среднеквадратическая ошибка сумм осадков может достигать 100%, </w:t>
      </w:r>
      <w:proofErr w:type="spellStart"/>
      <w:r w:rsidR="00612A35">
        <w:rPr>
          <w:b w:val="0"/>
          <w:sz w:val="24"/>
          <w:szCs w:val="24"/>
        </w:rPr>
        <w:t>т.е</w:t>
      </w:r>
      <w:proofErr w:type="spellEnd"/>
      <w:r w:rsidR="00612A35">
        <w:rPr>
          <w:b w:val="0"/>
          <w:sz w:val="24"/>
          <w:szCs w:val="24"/>
        </w:rPr>
        <w:t xml:space="preserve"> – будет </w:t>
      </w:r>
      <w:r>
        <w:rPr>
          <w:b w:val="0"/>
          <w:sz w:val="24"/>
          <w:szCs w:val="24"/>
        </w:rPr>
        <w:t>двукратной,</w:t>
      </w:r>
      <w:r w:rsidR="00612A35">
        <w:rPr>
          <w:b w:val="0"/>
          <w:sz w:val="24"/>
          <w:szCs w:val="24"/>
        </w:rPr>
        <w:t xml:space="preserve"> для измерений</w:t>
      </w:r>
      <w:r>
        <w:rPr>
          <w:b w:val="0"/>
          <w:sz w:val="24"/>
          <w:szCs w:val="24"/>
        </w:rPr>
        <w:t xml:space="preserve"> в зоне </w:t>
      </w:r>
      <w:r w:rsidRPr="0019423D">
        <w:rPr>
          <w:b w:val="0"/>
          <w:sz w:val="24"/>
          <w:szCs w:val="24"/>
        </w:rPr>
        <w:t xml:space="preserve">~100-150 </w:t>
      </w:r>
      <w:r>
        <w:rPr>
          <w:b w:val="0"/>
          <w:sz w:val="24"/>
          <w:szCs w:val="24"/>
        </w:rPr>
        <w:t>км от ДМРЛ. За пределами этой зоны ошибки р/л измерений за счет уширения луча становятся слишком велики.</w:t>
      </w:r>
    </w:p>
    <w:p w:rsidR="00612A35" w:rsidRPr="00612A35" w:rsidRDefault="00612A35" w:rsidP="00A516D7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</w:p>
    <w:p w:rsidR="007E4499" w:rsidRPr="005A2B81" w:rsidRDefault="00A310C0" w:rsidP="00A516D7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proofErr w:type="gramStart"/>
      <w:r>
        <w:rPr>
          <w:sz w:val="24"/>
          <w:szCs w:val="24"/>
        </w:rPr>
        <w:t>6.7</w:t>
      </w:r>
      <w:r w:rsidR="00A516D7">
        <w:rPr>
          <w:sz w:val="24"/>
          <w:szCs w:val="24"/>
        </w:rPr>
        <w:t>  </w:t>
      </w:r>
      <w:r w:rsidR="007E4499" w:rsidRPr="00CB6691">
        <w:rPr>
          <w:sz w:val="24"/>
          <w:szCs w:val="24"/>
        </w:rPr>
        <w:t>Радиоэхо</w:t>
      </w:r>
      <w:proofErr w:type="gramEnd"/>
      <w:r w:rsidR="007E4499" w:rsidRPr="00CB6691">
        <w:rPr>
          <w:sz w:val="24"/>
          <w:szCs w:val="24"/>
        </w:rPr>
        <w:t xml:space="preserve"> </w:t>
      </w:r>
      <w:r w:rsidR="007E4499">
        <w:rPr>
          <w:sz w:val="24"/>
          <w:szCs w:val="24"/>
        </w:rPr>
        <w:t>«</w:t>
      </w:r>
      <w:r w:rsidR="007E4499" w:rsidRPr="00CB6691">
        <w:rPr>
          <w:sz w:val="24"/>
          <w:szCs w:val="24"/>
        </w:rPr>
        <w:t>ясного неба</w:t>
      </w:r>
      <w:r w:rsidR="007E4499">
        <w:rPr>
          <w:sz w:val="24"/>
          <w:szCs w:val="24"/>
        </w:rPr>
        <w:t>».</w:t>
      </w:r>
      <w:r w:rsidR="007F5E5D" w:rsidRPr="007F5E5D">
        <w:rPr>
          <w:b w:val="0"/>
          <w:sz w:val="24"/>
          <w:szCs w:val="24"/>
        </w:rPr>
        <w:t xml:space="preserve"> История н</w:t>
      </w:r>
      <w:r w:rsidR="007F5E5D">
        <w:rPr>
          <w:b w:val="0"/>
          <w:sz w:val="24"/>
          <w:szCs w:val="24"/>
        </w:rPr>
        <w:t xml:space="preserve">аблюдений отражений от ясного неба насчитывает в радиометеорологии более полувека. В ходе экспериментов было установлено, что источником </w:t>
      </w:r>
      <w:r w:rsidR="007F5E5D" w:rsidRPr="00F6724E">
        <w:rPr>
          <w:b w:val="0"/>
          <w:color w:val="000000" w:themeColor="text1"/>
          <w:sz w:val="24"/>
          <w:szCs w:val="24"/>
        </w:rPr>
        <w:t>ради</w:t>
      </w:r>
      <w:r w:rsidR="003E3830" w:rsidRPr="00F6724E">
        <w:rPr>
          <w:b w:val="0"/>
          <w:color w:val="000000" w:themeColor="text1"/>
          <w:sz w:val="24"/>
          <w:szCs w:val="24"/>
        </w:rPr>
        <w:t>о</w:t>
      </w:r>
      <w:r w:rsidR="007F5E5D" w:rsidRPr="00F6724E">
        <w:rPr>
          <w:b w:val="0"/>
          <w:color w:val="000000" w:themeColor="text1"/>
          <w:sz w:val="24"/>
          <w:szCs w:val="24"/>
        </w:rPr>
        <w:t>эх</w:t>
      </w:r>
      <w:r w:rsidR="003E3830" w:rsidRPr="00F6724E">
        <w:rPr>
          <w:b w:val="0"/>
          <w:color w:val="000000" w:themeColor="text1"/>
          <w:sz w:val="24"/>
          <w:szCs w:val="24"/>
        </w:rPr>
        <w:t>а</w:t>
      </w:r>
      <w:r w:rsidR="007F5E5D">
        <w:rPr>
          <w:b w:val="0"/>
          <w:sz w:val="24"/>
          <w:szCs w:val="24"/>
        </w:rPr>
        <w:t xml:space="preserve"> могут быть как мелкие отражатели в атмосфере (насекомые, семена), поднимаемые на большую высоту восходящими потоками с поверхности, так и неоднородности показателя преломления, порождаемые турбулентностью в пограничном слое</w:t>
      </w:r>
      <w:r w:rsidR="00F6724E">
        <w:rPr>
          <w:b w:val="0"/>
          <w:sz w:val="24"/>
          <w:szCs w:val="24"/>
        </w:rPr>
        <w:t xml:space="preserve"> атмосферы до высот ~ 2,5-3,5 км</w:t>
      </w:r>
      <w:r w:rsidR="007F5E5D">
        <w:rPr>
          <w:b w:val="0"/>
          <w:sz w:val="24"/>
          <w:szCs w:val="24"/>
        </w:rPr>
        <w:t>.</w:t>
      </w:r>
      <w:r w:rsidR="007F5E5D" w:rsidRPr="007F5E5D">
        <w:rPr>
          <w:b w:val="0"/>
          <w:sz w:val="24"/>
          <w:szCs w:val="24"/>
        </w:rPr>
        <w:t xml:space="preserve"> </w:t>
      </w:r>
      <w:r w:rsidR="007F5E5D">
        <w:rPr>
          <w:b w:val="0"/>
          <w:sz w:val="24"/>
          <w:szCs w:val="24"/>
        </w:rPr>
        <w:t xml:space="preserve">Эти отражения уверенно регистрируются всеми метеорологическими радиолокаторами в диапазоне отражаемостей до 10-15 </w:t>
      </w:r>
      <w:proofErr w:type="spellStart"/>
      <w:r w:rsidR="007F5E5D">
        <w:rPr>
          <w:b w:val="0"/>
          <w:sz w:val="24"/>
          <w:szCs w:val="24"/>
          <w:lang w:val="en-US"/>
        </w:rPr>
        <w:t>dBZ</w:t>
      </w:r>
      <w:proofErr w:type="spellEnd"/>
      <w:r w:rsidR="007F5E5D" w:rsidRPr="007F5E5D">
        <w:rPr>
          <w:b w:val="0"/>
          <w:sz w:val="24"/>
          <w:szCs w:val="24"/>
        </w:rPr>
        <w:t>.</w:t>
      </w:r>
      <w:r w:rsidR="007F5E5D">
        <w:rPr>
          <w:b w:val="0"/>
          <w:sz w:val="24"/>
          <w:szCs w:val="24"/>
        </w:rPr>
        <w:t xml:space="preserve"> </w:t>
      </w:r>
      <w:r w:rsidR="00CF1E4B" w:rsidRPr="00CF1E4B">
        <w:rPr>
          <w:b w:val="0"/>
          <w:sz w:val="24"/>
          <w:szCs w:val="24"/>
        </w:rPr>
        <w:t xml:space="preserve">. </w:t>
      </w:r>
      <w:r w:rsidR="00CF1E4B">
        <w:rPr>
          <w:b w:val="0"/>
          <w:sz w:val="24"/>
          <w:szCs w:val="24"/>
        </w:rPr>
        <w:t>На следующем рисунке 6.18 показана карта отражаемости (а) на высоте 600 м по данным ДМРЛ-С «Валдай» 10.07.2013 13:27 ВСВ. В области вокруг радиолокатора радиусом до 100 км отмечаются отражаемости «ясного неба»</w:t>
      </w:r>
      <w:r w:rsidR="00CF1E4B" w:rsidRPr="00CF1E4B">
        <w:rPr>
          <w:b w:val="0"/>
          <w:sz w:val="24"/>
          <w:szCs w:val="24"/>
        </w:rPr>
        <w:t xml:space="preserve"> </w:t>
      </w:r>
      <w:r w:rsidR="00CF1E4B">
        <w:rPr>
          <w:b w:val="0"/>
          <w:sz w:val="24"/>
          <w:szCs w:val="24"/>
        </w:rPr>
        <w:t xml:space="preserve">с </w:t>
      </w:r>
      <w:r w:rsidR="00CF1E4B" w:rsidRPr="00CF1E4B">
        <w:rPr>
          <w:b w:val="0"/>
          <w:sz w:val="24"/>
          <w:szCs w:val="24"/>
        </w:rPr>
        <w:t>величинами</w:t>
      </w:r>
      <w:r w:rsidR="00CF1E4B">
        <w:rPr>
          <w:b w:val="0"/>
          <w:sz w:val="24"/>
          <w:szCs w:val="24"/>
        </w:rPr>
        <w:t xml:space="preserve"> </w:t>
      </w:r>
      <w:r w:rsidR="00CF1E4B">
        <w:rPr>
          <w:b w:val="0"/>
          <w:sz w:val="24"/>
          <w:szCs w:val="24"/>
          <w:lang w:val="en-US"/>
        </w:rPr>
        <w:t>Z</w:t>
      </w:r>
      <w:r w:rsidR="00CF1E4B" w:rsidRPr="00CF1E4B">
        <w:rPr>
          <w:b w:val="0"/>
          <w:sz w:val="24"/>
          <w:szCs w:val="24"/>
        </w:rPr>
        <w:t xml:space="preserve"> </w:t>
      </w:r>
      <w:r w:rsidR="00CF1E4B">
        <w:rPr>
          <w:b w:val="0"/>
          <w:sz w:val="24"/>
          <w:szCs w:val="24"/>
        </w:rPr>
        <w:t xml:space="preserve">до 10-15 </w:t>
      </w:r>
      <w:proofErr w:type="spellStart"/>
      <w:r w:rsidR="00CF1E4B">
        <w:rPr>
          <w:b w:val="0"/>
          <w:sz w:val="24"/>
          <w:szCs w:val="24"/>
          <w:lang w:val="en-US"/>
        </w:rPr>
        <w:t>dBZ</w:t>
      </w:r>
      <w:proofErr w:type="spellEnd"/>
      <w:r w:rsidR="00CF1E4B" w:rsidRPr="00CF1E4B">
        <w:rPr>
          <w:b w:val="0"/>
          <w:sz w:val="24"/>
          <w:szCs w:val="24"/>
        </w:rPr>
        <w:t>.</w:t>
      </w:r>
      <w:r w:rsidR="00CF1E4B">
        <w:rPr>
          <w:b w:val="0"/>
          <w:sz w:val="24"/>
          <w:szCs w:val="24"/>
        </w:rPr>
        <w:t xml:space="preserve"> На рисунке 6.18 (б) приведена карта коэффициента крос</w:t>
      </w:r>
      <w:r w:rsidR="00937F6A">
        <w:rPr>
          <w:b w:val="0"/>
          <w:sz w:val="24"/>
          <w:szCs w:val="24"/>
        </w:rPr>
        <w:t>с</w:t>
      </w:r>
      <w:r w:rsidR="00CF1E4B">
        <w:rPr>
          <w:b w:val="0"/>
          <w:sz w:val="24"/>
          <w:szCs w:val="24"/>
        </w:rPr>
        <w:t>корреляции</w:t>
      </w:r>
      <w:r w:rsidR="005A2B81">
        <w:rPr>
          <w:b w:val="0"/>
          <w:sz w:val="24"/>
          <w:szCs w:val="24"/>
        </w:rPr>
        <w:t xml:space="preserve"> на высоте 600м</w:t>
      </w:r>
      <w:r w:rsidR="00CF1E4B">
        <w:rPr>
          <w:b w:val="0"/>
          <w:sz w:val="24"/>
          <w:szCs w:val="24"/>
        </w:rPr>
        <w:t xml:space="preserve">, на которой хорошо видно, что </w:t>
      </w:r>
      <w:r w:rsidR="005A2B81">
        <w:rPr>
          <w:b w:val="0"/>
          <w:sz w:val="24"/>
          <w:szCs w:val="24"/>
        </w:rPr>
        <w:t xml:space="preserve">значения </w:t>
      </w:r>
      <w:r w:rsidR="005A2B81">
        <w:rPr>
          <w:b w:val="0"/>
          <w:sz w:val="24"/>
          <w:szCs w:val="24"/>
        </w:rPr>
        <w:sym w:font="Symbol" w:char="F072"/>
      </w:r>
      <w:proofErr w:type="spellStart"/>
      <w:r w:rsidR="005A2B81">
        <w:rPr>
          <w:b w:val="0"/>
          <w:sz w:val="24"/>
          <w:szCs w:val="24"/>
          <w:lang w:val="en-US"/>
        </w:rPr>
        <w:t>hv</w:t>
      </w:r>
      <w:proofErr w:type="spellEnd"/>
      <w:r w:rsidR="005A2B81" w:rsidRPr="005A2B81">
        <w:rPr>
          <w:b w:val="0"/>
          <w:sz w:val="24"/>
          <w:szCs w:val="24"/>
        </w:rPr>
        <w:t xml:space="preserve"> </w:t>
      </w:r>
      <w:r w:rsidR="005A2B81">
        <w:rPr>
          <w:b w:val="0"/>
          <w:sz w:val="24"/>
          <w:szCs w:val="24"/>
        </w:rPr>
        <w:t xml:space="preserve">не превышают </w:t>
      </w:r>
    </w:p>
    <w:tbl>
      <w:tblPr>
        <w:tblW w:w="0" w:type="auto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8"/>
        <w:gridCol w:w="4845"/>
      </w:tblGrid>
      <w:tr w:rsidR="005A2B81" w:rsidTr="005A2B81">
        <w:trPr>
          <w:trHeight w:val="3130"/>
        </w:trPr>
        <w:tc>
          <w:tcPr>
            <w:tcW w:w="4848" w:type="dxa"/>
          </w:tcPr>
          <w:p w:rsidR="005A2B81" w:rsidRDefault="005A2B81" w:rsidP="00A516D7">
            <w:pPr>
              <w:pStyle w:val="a5"/>
              <w:spacing w:after="120" w:line="360" w:lineRule="auto"/>
              <w:jc w:val="both"/>
              <w:rPr>
                <w:b w:val="0"/>
                <w:sz w:val="24"/>
                <w:szCs w:val="24"/>
              </w:rPr>
            </w:pPr>
            <w:r>
              <w:object w:dxaOrig="152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25pt;height:2in" o:ole="">
                  <v:imagedata r:id="rId26" o:title=""/>
                </v:shape>
                <o:OLEObject Type="Embed" ProgID="PBrush" ShapeID="_x0000_i1025" DrawAspect="Content" ObjectID="_1451988255" r:id="rId27"/>
              </w:object>
            </w:r>
          </w:p>
        </w:tc>
        <w:tc>
          <w:tcPr>
            <w:tcW w:w="4845" w:type="dxa"/>
          </w:tcPr>
          <w:p w:rsidR="005A2B81" w:rsidRDefault="005A2B81" w:rsidP="00A516D7">
            <w:pPr>
              <w:pStyle w:val="a5"/>
              <w:spacing w:after="120" w:line="360" w:lineRule="auto"/>
              <w:jc w:val="both"/>
              <w:rPr>
                <w:b w:val="0"/>
                <w:sz w:val="24"/>
                <w:szCs w:val="24"/>
              </w:rPr>
            </w:pPr>
            <w:r>
              <w:object w:dxaOrig="1523" w:dyaOrig="4320">
                <v:shape id="_x0000_i1026" type="#_x0000_t75" style="width:225.25pt;height:145.65pt" o:ole="">
                  <v:imagedata r:id="rId28" o:title=""/>
                </v:shape>
                <o:OLEObject Type="Embed" ProgID="PBrush" ShapeID="_x0000_i1026" DrawAspect="Content" ObjectID="_1451988256" r:id="rId29"/>
              </w:object>
            </w:r>
          </w:p>
        </w:tc>
      </w:tr>
    </w:tbl>
    <w:p w:rsidR="00CF1E4B" w:rsidRDefault="005A2B81" w:rsidP="00937F6A">
      <w:pPr>
        <w:pStyle w:val="a5"/>
        <w:spacing w:after="120"/>
        <w:jc w:val="both"/>
        <w:rPr>
          <w:b w:val="0"/>
          <w:sz w:val="24"/>
          <w:szCs w:val="24"/>
        </w:rPr>
      </w:pPr>
      <w:r w:rsidRPr="005A2B81">
        <w:rPr>
          <w:b w:val="0"/>
          <w:sz w:val="24"/>
          <w:szCs w:val="24"/>
        </w:rPr>
        <w:t>Рисунок 6.</w:t>
      </w:r>
      <w:r>
        <w:rPr>
          <w:b w:val="0"/>
          <w:sz w:val="24"/>
          <w:szCs w:val="24"/>
        </w:rPr>
        <w:t>18</w:t>
      </w:r>
      <w:r w:rsidRPr="005A2B81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Измерения ДМРЛ-С «Валдай» 10.07.13 10:27 ВСВ. Слева – отражаемость</w:t>
      </w:r>
      <w:r w:rsidR="00937F6A">
        <w:rPr>
          <w:b w:val="0"/>
          <w:sz w:val="24"/>
          <w:szCs w:val="24"/>
        </w:rPr>
        <w:t xml:space="preserve"> </w:t>
      </w:r>
      <w:r w:rsidR="00937F6A">
        <w:rPr>
          <w:b w:val="0"/>
          <w:sz w:val="24"/>
          <w:szCs w:val="24"/>
          <w:lang w:val="en-US"/>
        </w:rPr>
        <w:t>Z</w:t>
      </w:r>
      <w:r w:rsidR="00937F6A" w:rsidRPr="00937F6A">
        <w:rPr>
          <w:b w:val="0"/>
          <w:sz w:val="24"/>
          <w:szCs w:val="24"/>
        </w:rPr>
        <w:t xml:space="preserve"> </w:t>
      </w:r>
      <w:r w:rsidR="00937F6A">
        <w:rPr>
          <w:b w:val="0"/>
          <w:sz w:val="24"/>
          <w:szCs w:val="24"/>
        </w:rPr>
        <w:t xml:space="preserve">на </w:t>
      </w:r>
      <w:r>
        <w:rPr>
          <w:b w:val="0"/>
          <w:sz w:val="24"/>
          <w:szCs w:val="24"/>
        </w:rPr>
        <w:t xml:space="preserve"> 600</w:t>
      </w:r>
      <w:r w:rsidR="00937F6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м, справа – коэффициент кросскорреляции.</w:t>
      </w:r>
      <w:r w:rsidR="00937F6A">
        <w:rPr>
          <w:b w:val="0"/>
          <w:sz w:val="24"/>
          <w:szCs w:val="24"/>
        </w:rPr>
        <w:t xml:space="preserve"> На каждом из графиков приведены вертикальные сечения соответствующих полей по направлению </w:t>
      </w:r>
      <w:proofErr w:type="spellStart"/>
      <w:r w:rsidR="00937F6A">
        <w:rPr>
          <w:b w:val="0"/>
          <w:sz w:val="24"/>
          <w:szCs w:val="24"/>
        </w:rPr>
        <w:t>сз</w:t>
      </w:r>
      <w:proofErr w:type="spellEnd"/>
      <w:r w:rsidR="00937F6A">
        <w:rPr>
          <w:b w:val="0"/>
          <w:sz w:val="24"/>
          <w:szCs w:val="24"/>
        </w:rPr>
        <w:t>-юз.</w:t>
      </w:r>
    </w:p>
    <w:p w:rsidR="00937F6A" w:rsidRDefault="00937F6A" w:rsidP="00937F6A">
      <w:pPr>
        <w:pStyle w:val="a5"/>
        <w:spacing w:after="120"/>
        <w:jc w:val="both"/>
        <w:rPr>
          <w:b w:val="0"/>
          <w:sz w:val="24"/>
          <w:szCs w:val="24"/>
        </w:rPr>
      </w:pPr>
    </w:p>
    <w:p w:rsidR="00695AE8" w:rsidRDefault="00937F6A" w:rsidP="00937F6A">
      <w:pPr>
        <w:pStyle w:val="a5"/>
        <w:spacing w:after="12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уровня 0,7. Поляризационный фильтр в «ГИМЕТ-2010» достаточно эффективно удаляет отражения «ясного неба», однако пока полное удаление радиоэха не всегда эффективно существующими фильтрами. Отражения от «ясного неба» наблюдаются как в</w:t>
      </w:r>
      <w:r w:rsidRPr="00937F6A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антициклональных условиях, так и перед приближающимися зонами осадков. </w:t>
      </w:r>
      <w:r w:rsidR="00695AE8">
        <w:rPr>
          <w:b w:val="0"/>
          <w:sz w:val="24"/>
          <w:szCs w:val="24"/>
        </w:rPr>
        <w:t>Отражения от «ясного неба» оказываются полезными при ветровых измерениях</w:t>
      </w:r>
      <w:r>
        <w:rPr>
          <w:b w:val="0"/>
          <w:sz w:val="24"/>
          <w:szCs w:val="24"/>
        </w:rPr>
        <w:t xml:space="preserve"> </w:t>
      </w:r>
      <w:r w:rsidR="00695AE8">
        <w:rPr>
          <w:b w:val="0"/>
          <w:sz w:val="24"/>
          <w:szCs w:val="24"/>
        </w:rPr>
        <w:t>– на рис.6.19 показано сечение радиальной скорости для условий на рис.6.18. Видно, что скорость уверенно измеряется до высот верхней границы ПС – 3 км. По данным аэрологического зондирования на станции «Бологое» в 40 км от ДМРЛ-С, зафиксировано направление ветра 255-280</w:t>
      </w:r>
      <w:r w:rsidR="00695AE8">
        <w:rPr>
          <w:b w:val="0"/>
          <w:sz w:val="24"/>
          <w:szCs w:val="24"/>
        </w:rPr>
        <w:sym w:font="Symbol" w:char="F0B0"/>
      </w:r>
      <w:r w:rsidR="00695AE8">
        <w:rPr>
          <w:b w:val="0"/>
          <w:sz w:val="24"/>
          <w:szCs w:val="24"/>
        </w:rPr>
        <w:t xml:space="preserve"> </w:t>
      </w:r>
      <w:r w:rsidR="00246197">
        <w:rPr>
          <w:b w:val="0"/>
          <w:sz w:val="24"/>
          <w:szCs w:val="24"/>
        </w:rPr>
        <w:t xml:space="preserve">и скоростями 3-4 м/с </w:t>
      </w:r>
      <w:r w:rsidR="00695AE8">
        <w:rPr>
          <w:b w:val="0"/>
          <w:sz w:val="24"/>
          <w:szCs w:val="24"/>
        </w:rPr>
        <w:t>в слое до высот 3 км.</w:t>
      </w:r>
      <w:r w:rsidR="00695AE8">
        <w:rPr>
          <w:b w:val="0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9BF4B0F" wp14:editId="3AAF81A6">
            <wp:simplePos x="0" y="0"/>
            <wp:positionH relativeFrom="margin">
              <wp:align>left</wp:align>
            </wp:positionH>
            <wp:positionV relativeFrom="page">
              <wp:posOffset>5448935</wp:posOffset>
            </wp:positionV>
            <wp:extent cx="3384000" cy="2066400"/>
            <wp:effectExtent l="0" t="0" r="6985" b="0"/>
            <wp:wrapTight wrapText="bothSides">
              <wp:wrapPolygon edited="0">
                <wp:start x="0" y="0"/>
                <wp:lineTo x="0" y="21308"/>
                <wp:lineTo x="21523" y="21308"/>
                <wp:lineTo x="2152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AE8" w:rsidRPr="005A2B81" w:rsidRDefault="00695AE8" w:rsidP="00695AE8">
      <w:pPr>
        <w:pStyle w:val="a5"/>
        <w:spacing w:after="120"/>
        <w:jc w:val="both"/>
        <w:rPr>
          <w:b w:val="0"/>
          <w:sz w:val="24"/>
          <w:szCs w:val="24"/>
        </w:rPr>
      </w:pPr>
      <w:r w:rsidRPr="005A2B81">
        <w:rPr>
          <w:b w:val="0"/>
          <w:sz w:val="24"/>
          <w:szCs w:val="24"/>
        </w:rPr>
        <w:t>Рисунок 6.</w:t>
      </w:r>
      <w:r>
        <w:rPr>
          <w:b w:val="0"/>
          <w:sz w:val="24"/>
          <w:szCs w:val="24"/>
        </w:rPr>
        <w:t>19</w:t>
      </w:r>
      <w:r w:rsidRPr="005A2B81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Измерения доплеровской скорости </w:t>
      </w:r>
      <w:r>
        <w:rPr>
          <w:b w:val="0"/>
          <w:sz w:val="24"/>
          <w:szCs w:val="24"/>
        </w:rPr>
        <w:br/>
        <w:t>на высоте 600 м и вертикальный профиль ветра.</w:t>
      </w:r>
      <w:r w:rsidRPr="00695AE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br/>
        <w:t>Измерения ДМРЛ-С «Валдай» 10.07.13 10:27 ВСВ.</w:t>
      </w:r>
    </w:p>
    <w:sectPr w:rsidR="00695AE8" w:rsidRPr="005A2B81" w:rsidSect="00335A67">
      <w:headerReference w:type="default" r:id="rId31"/>
      <w:footerReference w:type="default" r:id="rId32"/>
      <w:pgSz w:w="12240" w:h="15840"/>
      <w:pgMar w:top="1134" w:right="850" w:bottom="1134" w:left="1701" w:header="720" w:footer="720" w:gutter="0"/>
      <w:pgNumType w:start="83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302" w:rsidRDefault="00C30302" w:rsidP="003D776C">
      <w:r>
        <w:separator/>
      </w:r>
    </w:p>
  </w:endnote>
  <w:endnote w:type="continuationSeparator" w:id="0">
    <w:p w:rsidR="00C30302" w:rsidRDefault="00C30302" w:rsidP="003D7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0606703"/>
      <w:docPartObj>
        <w:docPartGallery w:val="Page Numbers (Bottom of Page)"/>
        <w:docPartUnique/>
      </w:docPartObj>
    </w:sdtPr>
    <w:sdtEndPr/>
    <w:sdtContent>
      <w:p w:rsidR="00746AB3" w:rsidRDefault="00746AB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A03">
          <w:rPr>
            <w:noProof/>
          </w:rPr>
          <w:t>96</w:t>
        </w:r>
        <w:r>
          <w:fldChar w:fldCharType="end"/>
        </w:r>
      </w:p>
    </w:sdtContent>
  </w:sdt>
  <w:p w:rsidR="00746AB3" w:rsidRDefault="00746AB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302" w:rsidRDefault="00C30302" w:rsidP="003D776C">
      <w:r>
        <w:separator/>
      </w:r>
    </w:p>
  </w:footnote>
  <w:footnote w:type="continuationSeparator" w:id="0">
    <w:p w:rsidR="00C30302" w:rsidRDefault="00C30302" w:rsidP="003D7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AB3" w:rsidRPr="00D52DA5" w:rsidRDefault="00746AB3" w:rsidP="003D776C">
    <w:pPr>
      <w:pStyle w:val="HeaderOdd"/>
      <w:jc w:val="both"/>
      <w:rPr>
        <w:rFonts w:ascii="Arial" w:hAnsi="Arial" w:cs="Arial"/>
        <w:sz w:val="18"/>
        <w:szCs w:val="18"/>
      </w:rPr>
    </w:pPr>
    <w:r w:rsidRPr="00D52DA5">
      <w:rPr>
        <w:rFonts w:ascii="Calibri Light" w:hAnsi="Calibri Light"/>
        <w:i/>
        <w:color w:val="808080"/>
        <w:sz w:val="18"/>
        <w:szCs w:val="18"/>
      </w:rPr>
      <w:t>Временные Методические Указания</w:t>
    </w:r>
    <w:r w:rsidRPr="00D52DA5"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 xml:space="preserve">           по использованию </w:t>
    </w:r>
    <w:r w:rsidRPr="00D52DA5">
      <w:rPr>
        <w:rFonts w:ascii="Calibri Light" w:hAnsi="Calibri Light"/>
        <w:i/>
        <w:color w:val="808080"/>
        <w:sz w:val="18"/>
        <w:szCs w:val="18"/>
      </w:rPr>
      <w:t>информации</w:t>
    </w:r>
    <w:r>
      <w:rPr>
        <w:rFonts w:ascii="Calibri Light" w:hAnsi="Calibri Light"/>
        <w:i/>
        <w:color w:val="808080"/>
        <w:sz w:val="18"/>
        <w:szCs w:val="18"/>
      </w:rPr>
      <w:t> </w:t>
    </w:r>
    <w:r w:rsidRPr="00D52DA5">
      <w:rPr>
        <w:rFonts w:ascii="Calibri Light" w:hAnsi="Calibri Light"/>
        <w:i/>
        <w:color w:val="808080"/>
        <w:sz w:val="18"/>
        <w:szCs w:val="18"/>
      </w:rPr>
      <w:t>доплеровского</w:t>
    </w:r>
    <w:r>
      <w:rPr>
        <w:rFonts w:ascii="Calibri Light" w:hAnsi="Calibri Light"/>
        <w:i/>
        <w:color w:val="808080"/>
        <w:sz w:val="18"/>
        <w:szCs w:val="18"/>
      </w:rPr>
      <w:t> </w:t>
    </w:r>
    <w:r w:rsidRPr="00D52DA5">
      <w:rPr>
        <w:rFonts w:ascii="Calibri Light" w:hAnsi="Calibri Light"/>
        <w:i/>
        <w:color w:val="808080"/>
        <w:sz w:val="18"/>
        <w:szCs w:val="18"/>
      </w:rPr>
      <w:t xml:space="preserve">метеорологического </w:t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</w:r>
    <w:r>
      <w:rPr>
        <w:rFonts w:ascii="Calibri Light" w:hAnsi="Calibri Light"/>
        <w:i/>
        <w:color w:val="808080"/>
        <w:sz w:val="18"/>
        <w:szCs w:val="18"/>
      </w:rPr>
      <w:tab/>
      <w:t xml:space="preserve">           </w:t>
    </w:r>
    <w:r w:rsidRPr="00D52DA5">
      <w:rPr>
        <w:rFonts w:ascii="Calibri Light" w:hAnsi="Calibri Light"/>
        <w:i/>
        <w:color w:val="808080"/>
        <w:sz w:val="18"/>
        <w:szCs w:val="18"/>
      </w:rPr>
      <w:t xml:space="preserve">радиолокатора ДМРЛ-С в синоптической практике» </w:t>
    </w:r>
  </w:p>
  <w:p w:rsidR="00746AB3" w:rsidRDefault="00746AB3" w:rsidP="003D776C">
    <w:pPr>
      <w:pStyle w:val="aa"/>
    </w:pPr>
  </w:p>
  <w:p w:rsidR="00746AB3" w:rsidRDefault="00746AB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i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/>
        <w:iCs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  <w:rPr>
        <w:rFonts w:cs="Times New Roman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iCs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iCs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iCs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iCs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iCs/>
        <w:sz w:val="24"/>
        <w:szCs w:val="24"/>
      </w:rPr>
    </w:lvl>
  </w:abstractNum>
  <w:abstractNum w:abstractNumId="2">
    <w:nsid w:val="00A02E86"/>
    <w:multiLevelType w:val="singleLevel"/>
    <w:tmpl w:val="D6CCC6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">
    <w:nsid w:val="0926237B"/>
    <w:multiLevelType w:val="hybridMultilevel"/>
    <w:tmpl w:val="C428AF58"/>
    <w:lvl w:ilvl="0" w:tplc="57E8C0B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4B58FE"/>
    <w:multiLevelType w:val="singleLevel"/>
    <w:tmpl w:val="DE44780A"/>
    <w:lvl w:ilvl="0">
      <w:numFmt w:val="bullet"/>
      <w:lvlText w:val=""/>
      <w:lvlJc w:val="left"/>
      <w:pPr>
        <w:tabs>
          <w:tab w:val="num" w:pos="1080"/>
        </w:tabs>
        <w:ind w:firstLine="720"/>
      </w:pPr>
      <w:rPr>
        <w:rFonts w:ascii="Symbol" w:hAnsi="Symbol" w:hint="default"/>
      </w:rPr>
    </w:lvl>
  </w:abstractNum>
  <w:abstractNum w:abstractNumId="5">
    <w:nsid w:val="38321043"/>
    <w:multiLevelType w:val="multilevel"/>
    <w:tmpl w:val="06926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Restart w:val="0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49F05094"/>
    <w:multiLevelType w:val="multilevel"/>
    <w:tmpl w:val="F0302330"/>
    <w:lvl w:ilvl="0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48"/>
        </w:tabs>
        <w:ind w:left="364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96"/>
        </w:tabs>
        <w:ind w:left="408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56"/>
        </w:tabs>
        <w:ind w:left="458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76"/>
        </w:tabs>
        <w:ind w:left="508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36"/>
        </w:tabs>
        <w:ind w:left="559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56"/>
        </w:tabs>
        <w:ind w:left="609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6"/>
        </w:tabs>
        <w:ind w:left="660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36"/>
        </w:tabs>
        <w:ind w:left="7176" w:hanging="1440"/>
      </w:pPr>
      <w:rPr>
        <w:rFonts w:hint="default"/>
      </w:rPr>
    </w:lvl>
  </w:abstractNum>
  <w:abstractNum w:abstractNumId="7">
    <w:nsid w:val="5E04115F"/>
    <w:multiLevelType w:val="hybridMultilevel"/>
    <w:tmpl w:val="3AA41892"/>
    <w:lvl w:ilvl="0" w:tplc="C4AA4300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8">
    <w:nsid w:val="5E7C04D1"/>
    <w:multiLevelType w:val="hybridMultilevel"/>
    <w:tmpl w:val="223CA720"/>
    <w:lvl w:ilvl="0" w:tplc="E8B4D25A"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0196BB2"/>
    <w:multiLevelType w:val="singleLevel"/>
    <w:tmpl w:val="D6CCC6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C78"/>
    <w:rsid w:val="00033734"/>
    <w:rsid w:val="0006406D"/>
    <w:rsid w:val="000900FF"/>
    <w:rsid w:val="000C448F"/>
    <w:rsid w:val="000E5A67"/>
    <w:rsid w:val="00103CF7"/>
    <w:rsid w:val="00126EC2"/>
    <w:rsid w:val="00145650"/>
    <w:rsid w:val="001527A8"/>
    <w:rsid w:val="00166C02"/>
    <w:rsid w:val="00176D25"/>
    <w:rsid w:val="0018026E"/>
    <w:rsid w:val="00192BF5"/>
    <w:rsid w:val="0019423D"/>
    <w:rsid w:val="001B58EC"/>
    <w:rsid w:val="001C2B01"/>
    <w:rsid w:val="001D65DC"/>
    <w:rsid w:val="002121A7"/>
    <w:rsid w:val="00246197"/>
    <w:rsid w:val="00263AC1"/>
    <w:rsid w:val="002A349F"/>
    <w:rsid w:val="002B43CA"/>
    <w:rsid w:val="002C69DD"/>
    <w:rsid w:val="002D35BA"/>
    <w:rsid w:val="002D611E"/>
    <w:rsid w:val="002E63F4"/>
    <w:rsid w:val="003012AC"/>
    <w:rsid w:val="00304A25"/>
    <w:rsid w:val="00323806"/>
    <w:rsid w:val="00324538"/>
    <w:rsid w:val="00335A67"/>
    <w:rsid w:val="00366E46"/>
    <w:rsid w:val="00393CF7"/>
    <w:rsid w:val="00394CBE"/>
    <w:rsid w:val="003A0ECF"/>
    <w:rsid w:val="003A4784"/>
    <w:rsid w:val="003A5A11"/>
    <w:rsid w:val="003B2B73"/>
    <w:rsid w:val="003D3BB8"/>
    <w:rsid w:val="003D5A56"/>
    <w:rsid w:val="003D776C"/>
    <w:rsid w:val="003E3830"/>
    <w:rsid w:val="004439B4"/>
    <w:rsid w:val="0046087E"/>
    <w:rsid w:val="00494CDE"/>
    <w:rsid w:val="004A758A"/>
    <w:rsid w:val="004C1C79"/>
    <w:rsid w:val="004C25E2"/>
    <w:rsid w:val="004D3E01"/>
    <w:rsid w:val="004D4C2A"/>
    <w:rsid w:val="00522630"/>
    <w:rsid w:val="00524521"/>
    <w:rsid w:val="00534403"/>
    <w:rsid w:val="0053663E"/>
    <w:rsid w:val="005478C3"/>
    <w:rsid w:val="005841F4"/>
    <w:rsid w:val="005A2B81"/>
    <w:rsid w:val="005C20A5"/>
    <w:rsid w:val="005C79A9"/>
    <w:rsid w:val="005F0C69"/>
    <w:rsid w:val="00612A35"/>
    <w:rsid w:val="00640BB2"/>
    <w:rsid w:val="006467C7"/>
    <w:rsid w:val="00654132"/>
    <w:rsid w:val="006733CA"/>
    <w:rsid w:val="00692B24"/>
    <w:rsid w:val="00695AE8"/>
    <w:rsid w:val="006A6D09"/>
    <w:rsid w:val="006A6F3E"/>
    <w:rsid w:val="006B12BC"/>
    <w:rsid w:val="006C5D53"/>
    <w:rsid w:val="006D029D"/>
    <w:rsid w:val="0070477B"/>
    <w:rsid w:val="00715402"/>
    <w:rsid w:val="00724584"/>
    <w:rsid w:val="00736A03"/>
    <w:rsid w:val="0074139E"/>
    <w:rsid w:val="00746AB3"/>
    <w:rsid w:val="007A4AB3"/>
    <w:rsid w:val="007E0AC6"/>
    <w:rsid w:val="007E3446"/>
    <w:rsid w:val="007E4499"/>
    <w:rsid w:val="007E487A"/>
    <w:rsid w:val="007E5E40"/>
    <w:rsid w:val="007F5E5D"/>
    <w:rsid w:val="00806AFA"/>
    <w:rsid w:val="008278D0"/>
    <w:rsid w:val="00846828"/>
    <w:rsid w:val="008477A2"/>
    <w:rsid w:val="008549C3"/>
    <w:rsid w:val="00856C5D"/>
    <w:rsid w:val="00866BAF"/>
    <w:rsid w:val="00870BC9"/>
    <w:rsid w:val="00893502"/>
    <w:rsid w:val="008B1AF2"/>
    <w:rsid w:val="00901A41"/>
    <w:rsid w:val="00906744"/>
    <w:rsid w:val="009248FC"/>
    <w:rsid w:val="00932838"/>
    <w:rsid w:val="00937F6A"/>
    <w:rsid w:val="00942FBF"/>
    <w:rsid w:val="0094609B"/>
    <w:rsid w:val="00953366"/>
    <w:rsid w:val="009610B9"/>
    <w:rsid w:val="009B774B"/>
    <w:rsid w:val="009C409B"/>
    <w:rsid w:val="009C7781"/>
    <w:rsid w:val="00A1610E"/>
    <w:rsid w:val="00A310C0"/>
    <w:rsid w:val="00A516D7"/>
    <w:rsid w:val="00A51920"/>
    <w:rsid w:val="00A5378A"/>
    <w:rsid w:val="00A70D0C"/>
    <w:rsid w:val="00A71526"/>
    <w:rsid w:val="00A72A27"/>
    <w:rsid w:val="00A72F06"/>
    <w:rsid w:val="00A96386"/>
    <w:rsid w:val="00AA33FB"/>
    <w:rsid w:val="00AA5770"/>
    <w:rsid w:val="00AB1BB0"/>
    <w:rsid w:val="00AB4BDB"/>
    <w:rsid w:val="00AB7CA6"/>
    <w:rsid w:val="00AE0DB1"/>
    <w:rsid w:val="00AF181F"/>
    <w:rsid w:val="00B11C4D"/>
    <w:rsid w:val="00B42C28"/>
    <w:rsid w:val="00B55ECE"/>
    <w:rsid w:val="00B67C78"/>
    <w:rsid w:val="00B714C2"/>
    <w:rsid w:val="00BA64C2"/>
    <w:rsid w:val="00BA6B43"/>
    <w:rsid w:val="00BB4224"/>
    <w:rsid w:val="00BB5923"/>
    <w:rsid w:val="00BF4E80"/>
    <w:rsid w:val="00C05B6B"/>
    <w:rsid w:val="00C30302"/>
    <w:rsid w:val="00C52155"/>
    <w:rsid w:val="00C72E3C"/>
    <w:rsid w:val="00C87B5C"/>
    <w:rsid w:val="00CD3128"/>
    <w:rsid w:val="00CF1E4B"/>
    <w:rsid w:val="00CF4078"/>
    <w:rsid w:val="00CF48C8"/>
    <w:rsid w:val="00D12DE9"/>
    <w:rsid w:val="00D269B9"/>
    <w:rsid w:val="00D34316"/>
    <w:rsid w:val="00D665EB"/>
    <w:rsid w:val="00D6664A"/>
    <w:rsid w:val="00D66860"/>
    <w:rsid w:val="00D918E2"/>
    <w:rsid w:val="00DA5D17"/>
    <w:rsid w:val="00DE246D"/>
    <w:rsid w:val="00DF4F8E"/>
    <w:rsid w:val="00E12783"/>
    <w:rsid w:val="00E30071"/>
    <w:rsid w:val="00E3533A"/>
    <w:rsid w:val="00EB2614"/>
    <w:rsid w:val="00ED7684"/>
    <w:rsid w:val="00EF1DB3"/>
    <w:rsid w:val="00F231F3"/>
    <w:rsid w:val="00F318C8"/>
    <w:rsid w:val="00F6724E"/>
    <w:rsid w:val="00F91F7B"/>
    <w:rsid w:val="00FA6081"/>
    <w:rsid w:val="00FB3A39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2E1EAC8-846E-4219-A12F-968330B6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AC1"/>
    <w:pPr>
      <w:ind w:left="720"/>
      <w:contextualSpacing/>
    </w:pPr>
  </w:style>
  <w:style w:type="table" w:styleId="a4">
    <w:name w:val="Table Grid"/>
    <w:basedOn w:val="a1"/>
    <w:rsid w:val="004C1C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7E487A"/>
    <w:rPr>
      <w:rFonts w:eastAsia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E487A"/>
    <w:rPr>
      <w:rFonts w:eastAsia="Times New Roman"/>
      <w:b/>
      <w:sz w:val="28"/>
    </w:rPr>
  </w:style>
  <w:style w:type="character" w:customStyle="1" w:styleId="st">
    <w:name w:val="st"/>
    <w:basedOn w:val="a0"/>
    <w:rsid w:val="00906744"/>
  </w:style>
  <w:style w:type="character" w:styleId="a7">
    <w:name w:val="Emphasis"/>
    <w:basedOn w:val="a0"/>
    <w:uiPriority w:val="20"/>
    <w:qFormat/>
    <w:rsid w:val="00906744"/>
    <w:rPr>
      <w:i/>
      <w:iCs/>
    </w:rPr>
  </w:style>
  <w:style w:type="character" w:styleId="a8">
    <w:name w:val="Hyperlink"/>
    <w:basedOn w:val="a0"/>
    <w:rsid w:val="00B714C2"/>
    <w:rPr>
      <w:color w:val="0000FF"/>
      <w:u w:val="single"/>
    </w:rPr>
  </w:style>
  <w:style w:type="character" w:styleId="a9">
    <w:name w:val="FollowedHyperlink"/>
    <w:basedOn w:val="a0"/>
    <w:rsid w:val="00C72E3C"/>
    <w:rPr>
      <w:color w:val="954F72" w:themeColor="followedHyperlink"/>
      <w:u w:val="single"/>
    </w:rPr>
  </w:style>
  <w:style w:type="paragraph" w:styleId="aa">
    <w:name w:val="header"/>
    <w:basedOn w:val="a"/>
    <w:link w:val="ab"/>
    <w:rsid w:val="003D77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D776C"/>
    <w:rPr>
      <w:sz w:val="24"/>
      <w:szCs w:val="24"/>
      <w:lang w:eastAsia="ja-JP"/>
    </w:rPr>
  </w:style>
  <w:style w:type="paragraph" w:styleId="ac">
    <w:name w:val="footer"/>
    <w:basedOn w:val="a"/>
    <w:link w:val="ad"/>
    <w:uiPriority w:val="99"/>
    <w:rsid w:val="003D77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D776C"/>
    <w:rPr>
      <w:sz w:val="24"/>
      <w:szCs w:val="24"/>
      <w:lang w:eastAsia="ja-JP"/>
    </w:rPr>
  </w:style>
  <w:style w:type="paragraph" w:customStyle="1" w:styleId="HeaderOdd">
    <w:name w:val="Header Odd"/>
    <w:basedOn w:val="ae"/>
    <w:qFormat/>
    <w:rsid w:val="003D776C"/>
    <w:pPr>
      <w:pBdr>
        <w:bottom w:val="single" w:sz="4" w:space="1" w:color="5B9BD5"/>
      </w:pBdr>
      <w:jc w:val="right"/>
    </w:pPr>
    <w:rPr>
      <w:rFonts w:ascii="Calibri" w:eastAsia="Times New Roman" w:hAnsi="Calibri"/>
      <w:b/>
      <w:bCs/>
      <w:color w:val="44546A"/>
      <w:sz w:val="20"/>
      <w:szCs w:val="23"/>
    </w:rPr>
  </w:style>
  <w:style w:type="paragraph" w:styleId="ae">
    <w:name w:val="No Spacing"/>
    <w:uiPriority w:val="1"/>
    <w:qFormat/>
    <w:rsid w:val="003D776C"/>
    <w:rPr>
      <w:sz w:val="24"/>
      <w:szCs w:val="24"/>
      <w:lang w:eastAsia="ja-JP"/>
    </w:rPr>
  </w:style>
  <w:style w:type="character" w:styleId="af">
    <w:name w:val="Placeholder Text"/>
    <w:basedOn w:val="a0"/>
    <w:uiPriority w:val="99"/>
    <w:semiHidden/>
    <w:rsid w:val="00715402"/>
    <w:rPr>
      <w:color w:val="808080"/>
    </w:rPr>
  </w:style>
  <w:style w:type="paragraph" w:styleId="af0">
    <w:name w:val="Balloon Text"/>
    <w:basedOn w:val="a"/>
    <w:link w:val="af1"/>
    <w:rsid w:val="0095336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53366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6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3B1E8-0507-40A0-BF7B-0B378C39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14</Pages>
  <Words>2137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Сканирование пространства начинается с нижнего угла места (скорость вращения 36-38 градусов в секунду)</vt:lpstr>
    </vt:vector>
  </TitlesOfParts>
  <Company/>
  <LinksUpToDate>false</LinksUpToDate>
  <CharactersWithSpaces>14295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Сканирование пространства начинается с нижнего угла места (скорость вращения 36-38 градусов в секунду)</dc:title>
  <dc:subject/>
  <dc:creator>yupav</dc:creator>
  <cp:keywords/>
  <dc:description/>
  <cp:lastModifiedBy>yupav</cp:lastModifiedBy>
  <cp:revision>81</cp:revision>
  <dcterms:created xsi:type="dcterms:W3CDTF">2014-01-12T09:57:00Z</dcterms:created>
  <dcterms:modified xsi:type="dcterms:W3CDTF">2014-01-23T09:18:00Z</dcterms:modified>
</cp:coreProperties>
</file>