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4"/>
          <w:sz w:val="24"/>
          <w:szCs w:val="24"/>
          <w:lang w:eastAsia="en-US"/>
        </w:rPr>
      </w:pPr>
      <w:r>
        <w:rPr/>
        <w:t>ОТЧЕТ</w:t>
      </w:r>
      <w:r/>
    </w:p>
    <w:p>
      <w:pPr>
        <w:pStyle w:val="Normal"/>
        <w:jc w:val="center"/>
      </w:pPr>
      <w:r>
        <w:rPr/>
        <w:t xml:space="preserve">о выполнении работ в </w:t>
      </w:r>
      <w:r>
        <w:rPr/>
        <w:t>марте</w:t>
      </w:r>
      <w:r/>
    </w:p>
    <w:p>
      <w:pPr>
        <w:pStyle w:val="Normal"/>
        <w:ind w:firstLine="567"/>
        <w:jc w:val="center"/>
        <w:rPr>
          <w:bCs/>
        </w:rPr>
      </w:pPr>
      <w:r>
        <w:rPr/>
        <w:t xml:space="preserve">по теме 1.1.5 </w:t>
      </w:r>
      <w:r>
        <w:rPr>
          <w:bCs/>
        </w:rPr>
        <w:t>Плана НИТР Росгидромета на 2022 год</w:t>
      </w:r>
      <w:r/>
    </w:p>
    <w:p>
      <w:pPr>
        <w:pStyle w:val="Normal"/>
        <w:ind w:firstLine="567"/>
        <w:jc w:val="center"/>
        <w:rPr>
          <w:bCs/>
        </w:rPr>
      </w:pPr>
      <w:r>
        <w:rPr>
          <w:bCs/>
        </w:rPr>
        <w:t>научным сотрудником – исполнителем темы</w:t>
      </w:r>
      <w:r/>
    </w:p>
    <w:p>
      <w:pPr>
        <w:pStyle w:val="Normal"/>
        <w:ind w:firstLine="567"/>
        <w:jc w:val="center"/>
        <w:rPr>
          <w:sz w:val="24"/>
          <w:sz w:val="24"/>
          <w:szCs w:val="24"/>
          <w:bCs/>
          <w:rFonts w:ascii="Times New Roman" w:hAnsi="Times New Roman" w:eastAsia="Times New Roman" w:cs="Times New Roman"/>
          <w:color w:val="00000A"/>
          <w:lang w:val="ru-RU" w:eastAsia="en-US" w:bidi="ar-SA"/>
        </w:rPr>
      </w:pPr>
      <w:r>
        <w:rPr>
          <w:bCs/>
          <w:sz w:val="24"/>
          <w:szCs w:val="24"/>
          <w:lang w:eastAsia="en-US"/>
        </w:rPr>
      </w:r>
      <w:r/>
    </w:p>
    <w:p>
      <w:pPr>
        <w:pStyle w:val="Normal"/>
        <w:jc w:val="both"/>
        <w:rPr>
          <w:sz w:val="16"/>
          <w:sz w:val="16"/>
          <w:szCs w:val="16"/>
          <w:rFonts w:ascii="Times New Roman" w:hAnsi="Times New Roman" w:eastAsia="Times New Roman" w:cs="Times New Roman"/>
          <w:color w:val="00000A"/>
          <w:lang w:val="ru-RU" w:eastAsia="en-US" w:bidi="ar-SA"/>
        </w:rPr>
      </w:pPr>
      <w:r>
        <w:rPr>
          <w:sz w:val="16"/>
          <w:szCs w:val="16"/>
          <w:lang w:eastAsia="en-US"/>
        </w:rPr>
      </w:r>
      <w:r/>
    </w:p>
    <w:tbl>
      <w:tblPr>
        <w:tblW w:w="9507" w:type="dxa"/>
        <w:jc w:val="left"/>
        <w:tblInd w:w="4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546"/>
        <w:gridCol w:w="1304"/>
        <w:gridCol w:w="1416"/>
        <w:gridCol w:w="1842"/>
        <w:gridCol w:w="4399"/>
      </w:tblGrid>
      <w:tr>
        <w:trPr>
          <w:trHeight w:val="390" w:hRule="atLeast"/>
        </w:trPr>
        <w:tc>
          <w:tcPr>
            <w:tcW w:w="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3" w:type="dxa"/>
            </w:tcMar>
          </w:tcPr>
          <w:p>
            <w:pPr>
              <w:pStyle w:val="Normal"/>
              <w:spacing w:before="120" w:after="0"/>
              <w:jc w:val="center"/>
              <w:rPr>
                <w:sz w:val="22"/>
                <w:b/>
                <w:sz w:val="22"/>
                <w:b/>
                <w:szCs w:val="22"/>
              </w:rPr>
            </w:pPr>
            <w:r>
              <w:rPr>
                <w:b/>
                <w:sz w:val="22"/>
                <w:szCs w:val="22"/>
                <w:vertAlign w:val="superscript"/>
              </w:rPr>
              <w:t xml:space="preserve">№№ </w:t>
            </w:r>
            <w:r>
              <w:rPr>
                <w:b/>
                <w:sz w:val="22"/>
                <w:szCs w:val="22"/>
              </w:rPr>
              <w:t>п/п</w:t>
            </w:r>
            <w:r/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3" w:type="dxa"/>
            </w:tcMar>
          </w:tcPr>
          <w:p>
            <w:pPr>
              <w:pStyle w:val="Normal"/>
              <w:spacing w:before="120" w:after="0"/>
              <w:jc w:val="center"/>
              <w:rPr>
                <w:sz w:val="22"/>
                <w:b/>
                <w:sz w:val="22"/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Таб. №</w:t>
            </w:r>
            <w:r/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3" w:type="dxa"/>
            </w:tcMar>
          </w:tcPr>
          <w:p>
            <w:pPr>
              <w:pStyle w:val="Normal"/>
              <w:spacing w:before="120" w:after="0"/>
              <w:jc w:val="center"/>
              <w:rPr>
                <w:sz w:val="22"/>
                <w:b/>
                <w:sz w:val="22"/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Должность</w:t>
            </w:r>
            <w:r/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3" w:type="dxa"/>
            </w:tcMar>
          </w:tcPr>
          <w:p>
            <w:pPr>
              <w:pStyle w:val="Normal"/>
              <w:spacing w:before="120" w:after="0"/>
              <w:jc w:val="center"/>
              <w:rPr>
                <w:sz w:val="22"/>
                <w:b/>
                <w:sz w:val="22"/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ФИО</w:t>
            </w:r>
            <w:r/>
          </w:p>
        </w:tc>
        <w:tc>
          <w:tcPr>
            <w:tcW w:w="4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val="clear"/>
            <w:tcMar>
              <w:left w:w="103" w:type="dxa"/>
            </w:tcMar>
          </w:tcPr>
          <w:p>
            <w:pPr>
              <w:pStyle w:val="Normal"/>
              <w:spacing w:before="120" w:after="0"/>
              <w:jc w:val="center"/>
              <w:rPr>
                <w:sz w:val="22"/>
                <w:b/>
                <w:sz w:val="22"/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Выполненная работа</w:t>
            </w:r>
            <w:r/>
          </w:p>
        </w:tc>
      </w:tr>
      <w:tr>
        <w:trPr>
          <w:trHeight w:val="375" w:hRule="atLeast"/>
        </w:trPr>
        <w:tc>
          <w:tcPr>
            <w:tcW w:w="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 w:val="22"/>
                <w:szCs w:val="22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/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sz w:val="22"/>
                <w:szCs w:val="22"/>
              </w:rPr>
              <w:t>58.06</w:t>
            </w:r>
            <w:r/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sz w:val="22"/>
                <w:sz w:val="22"/>
                <w:szCs w:val="22"/>
              </w:rPr>
            </w:pPr>
            <w:r>
              <w:rPr>
                <w:sz w:val="22"/>
                <w:szCs w:val="22"/>
              </w:rPr>
              <w:t>н. с.</w:t>
            </w:r>
            <w:r/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Зайченко</w:t>
            </w:r>
            <w:r/>
          </w:p>
          <w:p>
            <w:pPr>
              <w:pStyle w:val="Normal"/>
              <w:jc w:val="center"/>
            </w:pPr>
            <w:r>
              <w:rPr>
                <w:sz w:val="22"/>
                <w:szCs w:val="22"/>
              </w:rPr>
              <w:t>Михаил Юрьевич</w:t>
            </w:r>
            <w:r/>
          </w:p>
        </w:tc>
        <w:tc>
          <w:tcPr>
            <w:tcW w:w="4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</w:pPr>
            <w:r>
              <w:rPr>
                <w:color w:val="000000"/>
                <w:sz w:val="22"/>
                <w:szCs w:val="22"/>
              </w:rPr>
              <w:t xml:space="preserve">Получена корректная версия файлов координат. Проведена геопривязка спутниковых данных к поверхности Земли. </w:t>
            </w:r>
            <w:r/>
          </w:p>
          <w:p>
            <w:pPr>
              <w:pStyle w:val="Normal"/>
              <w:jc w:val="both"/>
            </w:pPr>
            <w:r>
              <w:rPr>
                <w:color w:val="000000"/>
                <w:sz w:val="22"/>
                <w:szCs w:val="22"/>
              </w:rPr>
              <w:t>ЕТР полностью покрывается данными спутника. По полученным данным был сгенерирован файл в формате netCDF.</w:t>
            </w:r>
            <w:r/>
          </w:p>
          <w:p>
            <w:pPr>
              <w:pStyle w:val="Normal"/>
              <w:jc w:val="both"/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/>
          </w:p>
        </w:tc>
      </w:tr>
    </w:tbl>
    <w:p>
      <w:pPr>
        <w:pStyle w:val="Normal"/>
      </w:pPr>
      <w:r>
        <w:rPr/>
      </w:r>
      <w:r/>
    </w:p>
    <w:p>
      <w:pPr>
        <w:pStyle w:val="Normal"/>
        <w:spacing w:before="120" w:after="0"/>
        <w:ind w:firstLine="426"/>
        <w:jc w:val="both"/>
        <w:rPr>
          <w:bCs/>
        </w:rPr>
      </w:pPr>
      <w:r>
        <w:rPr/>
        <w:t xml:space="preserve">Исполнитель темы 1.1.5 </w:t>
      </w:r>
      <w:r>
        <w:rPr>
          <w:bCs/>
        </w:rPr>
        <w:t>Плана НИТР Росгидромета на 2022 год</w:t>
      </w:r>
      <w:r/>
    </w:p>
    <w:p>
      <w:pPr>
        <w:pStyle w:val="Normal"/>
        <w:spacing w:before="120" w:after="0"/>
        <w:jc w:val="both"/>
        <w:rPr>
          <w:sz w:val="24"/>
          <w:sz w:val="24"/>
          <w:szCs w:val="24"/>
          <w:bCs/>
          <w:rFonts w:ascii="Times New Roman" w:hAnsi="Times New Roman" w:eastAsia="Times New Roman" w:cs="Times New Roman"/>
          <w:color w:val="00000A"/>
          <w:lang w:val="ru-RU" w:eastAsia="en-US" w:bidi="ar-SA"/>
        </w:rPr>
      </w:pPr>
      <w:r>
        <w:rPr>
          <w:bCs/>
          <w:sz w:val="24"/>
          <w:szCs w:val="24"/>
          <w:lang w:eastAsia="en-US"/>
        </w:rPr>
      </w:r>
      <w:r/>
    </w:p>
    <w:p>
      <w:pPr>
        <w:pStyle w:val="Normal"/>
        <w:spacing w:before="120" w:after="0"/>
        <w:jc w:val="both"/>
        <w:rPr>
          <w:sz w:val="24"/>
          <w:sz w:val="24"/>
          <w:szCs w:val="24"/>
          <w:bCs/>
          <w:rFonts w:ascii="Times New Roman" w:hAnsi="Times New Roman" w:eastAsia="Times New Roman" w:cs="Times New Roman"/>
          <w:color w:val="00000A"/>
          <w:lang w:val="ru-RU" w:eastAsia="en-US" w:bidi="ar-SA"/>
        </w:rPr>
      </w:pPr>
      <w:r>
        <w:rPr>
          <w:bCs/>
          <w:sz w:val="24"/>
          <w:szCs w:val="24"/>
          <w:lang w:eastAsia="en-US"/>
        </w:rPr>
      </w:r>
      <w:r/>
    </w:p>
    <w:p>
      <w:pPr>
        <w:pStyle w:val="Normal"/>
        <w:spacing w:before="240" w:after="0"/>
        <w:jc w:val="right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ru-RU" w:eastAsia="en-US" w:bidi="ar-SA"/>
        </w:rPr>
      </w:pPr>
      <w:r>
        <w:rPr/>
        <w:tab/>
        <w:tab/>
        <w:t xml:space="preserve">          Зайченко М.Ю.</w:t>
      </w:r>
      <w:r/>
    </w:p>
    <w:p>
      <w:pPr>
        <w:pStyle w:val="Normal"/>
        <w:spacing w:before="240" w:after="0"/>
        <w:ind w:left="426" w:hanging="0"/>
      </w:pPr>
      <w:r>
        <w:rPr/>
        <w:t>1</w:t>
      </w:r>
      <w:r>
        <w:rPr/>
        <w:t>8</w:t>
      </w:r>
      <w:r>
        <w:rPr/>
        <w:t>.0</w:t>
      </w:r>
      <w:r>
        <w:rPr/>
        <w:t>3</w:t>
      </w:r>
      <w:r>
        <w:rPr/>
        <w:t xml:space="preserve">.2022 </w:t>
      </w:r>
      <w:r/>
    </w:p>
    <w:p>
      <w:pPr>
        <w:pStyle w:val="Normal"/>
        <w:spacing w:before="240" w:after="0"/>
        <w:jc w:val="center"/>
        <w:rPr>
          <w:sz w:val="20"/>
          <w:sz w:val="20"/>
          <w:szCs w:val="20"/>
          <w:rFonts w:ascii="Times New Roman" w:hAnsi="Times New Roman" w:eastAsia="Times New Roman" w:cs="Times New Roman"/>
          <w:color w:val="00000A"/>
          <w:lang w:val="ru-RU" w:eastAsia="en-US" w:bidi="ar-SA"/>
        </w:rPr>
      </w:pPr>
      <w:r>
        <w:rPr>
          <w:sz w:val="20"/>
          <w:szCs w:val="20"/>
          <w:lang w:eastAsia="en-US"/>
        </w:rPr>
      </w:r>
      <w:r/>
    </w:p>
    <w:p>
      <w:pPr>
        <w:pStyle w:val="Normal"/>
        <w:spacing w:before="240" w:after="0"/>
        <w:jc w:val="right"/>
        <w:rPr>
          <w:sz w:val="24"/>
          <w:sz w:val="24"/>
          <w:szCs w:val="24"/>
          <w:lang w:eastAsia="en-US"/>
        </w:rPr>
      </w:pPr>
      <w:r>
        <w:rPr/>
        <w:tab/>
        <w:tab/>
        <w:t xml:space="preserve"> </w:t>
      </w:r>
      <w:r/>
    </w:p>
    <w:p>
      <w:pPr>
        <w:pStyle w:val="Normal"/>
        <w:jc w:val="both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ru-RU" w:eastAsia="en-US" w:bidi="ar-SA"/>
        </w:rPr>
      </w:pPr>
      <w:r>
        <w:rPr>
          <w:sz w:val="24"/>
          <w:szCs w:val="24"/>
          <w:lang w:eastAsia="en-US"/>
        </w:rPr>
      </w:r>
      <w:r/>
    </w:p>
    <w:p>
      <w:pPr>
        <w:pStyle w:val="Normal"/>
        <w:jc w:val="both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ru-RU" w:eastAsia="en-US" w:bidi="ar-SA"/>
        </w:rPr>
      </w:pPr>
      <w:r>
        <w:rPr/>
      </w:r>
      <w:r/>
    </w:p>
    <w:sectPr>
      <w:type w:val="nextPage"/>
      <w:pgSz w:w="11906" w:h="16838"/>
      <w:pgMar w:left="1134" w:right="567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78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count="375" w:defQFormat="0" w:defUnhideWhenUsed="0" w:defSemiHidden="0" w:defUIPriority="0" w:defLockedState="0">
    <w:lsdException w:qFormat="1" w:name="Normal"/>
    <w:lsdException w:qFormat="1" w:name="heading 1"/>
    <w:lsdException w:qFormat="1" w:unhideWhenUsed="1" w:semiHidden="1" w:name="heading 2"/>
    <w:lsdException w:qFormat="1" w:unhideWhenUsed="1" w:semiHidden="1" w:name="heading 3"/>
    <w:lsdException w:qFormat="1" w:unhideWhenUsed="1" w:semiHidden="1" w:name="heading 4"/>
    <w:lsdException w:qFormat="1" w:unhideWhenUsed="1" w:semiHidden="1" w:name="heading 5"/>
    <w:lsdException w:qFormat="1" w:unhideWhenUsed="1" w:semiHidden="1" w:name="heading 6"/>
    <w:lsdException w:qFormat="1" w:unhideWhenUsed="1" w:semiHidden="1" w:name="heading 7"/>
    <w:lsdException w:qFormat="1" w:unhideWhenUsed="1" w:semiHidden="1" w:name="heading 8"/>
    <w:lsdException w:qFormat="1" w:unhideWhenUsed="1" w:semiHidden="1" w:name="heading 9"/>
    <w:lsdException w:qFormat="1" w:unhideWhenUsed="1" w:semiHidden="1" w:name="caption"/>
    <w:lsdException w:qFormat="1" w:name="Title"/>
    <w:lsdException w:qFormat="1" w:name="Subtitle"/>
    <w:lsdException w:qFormat="1" w:name="Strong"/>
    <w:lsdException w:qFormat="1" w:name="Emphasis"/>
    <w:lsdException w:unhideWhenUsed="1" w:semiHidden="1" w:name="HTML Preformatted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Web 1"/>
    <w:lsdException w:unhideWhenUsed="1" w:semiHidden="1" w:name="Table Web 2"/>
    <w:lsdException w:unhideWhenUsed="1" w:semiHidden="1" w:name="Table Theme"/>
    <w:lsdException w:semiHidden="1" w:uiPriority="99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uiPriority="99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unhideWhenUsed="1" w:semiHidden="1" w:uiPriority="99" w:name="Mention"/>
    <w:lsdException w:unhideWhenUsed="1" w:semiHidden="1" w:uiPriority="99" w:name="Smart Hyperlink"/>
    <w:lsdException w:unhideWhenUsed="1" w:semiHidden="1" w:uiPriority="99" w:name="Hashtag"/>
    <w:lsdException w:unhideWhenUsed="1" w:semiHidden="1" w:uiPriority="99" w:name="Unresolved Mention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yle14" w:customStyle="1">
    <w:name w:val="Основной текст с отступом Знак"/>
    <w:link w:val="a4"/>
    <w:rsid w:val="002f11f0"/>
    <w:rPr>
      <w:sz w:val="28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Droid Sans Devanagari"/>
    </w:rPr>
  </w:style>
  <w:style w:type="paragraph" w:styleId="NormalWeb">
    <w:name w:val="Normal (Web)"/>
    <w:basedOn w:val="Normal"/>
    <w:rsid w:val="00633cb0"/>
    <w:pPr>
      <w:spacing w:before="280" w:after="280"/>
    </w:pPr>
    <w:rPr>
      <w:rFonts w:eastAsia="MS Mincho"/>
      <w:lang w:eastAsia="ja-JP"/>
    </w:rPr>
  </w:style>
  <w:style w:type="paragraph" w:styleId="TextBodyIndent">
    <w:name w:val="Text Body Indent"/>
    <w:basedOn w:val="Normal"/>
    <w:link w:val="a5"/>
    <w:rsid w:val="002f11f0"/>
    <w:pPr>
      <w:widowControl w:val="false"/>
      <w:ind w:firstLine="709"/>
      <w:jc w:val="both"/>
    </w:pPr>
    <w:rPr>
      <w:sz w:val="28"/>
      <w:szCs w:val="20"/>
      <w:lang w:val="x-none" w:eastAsia="x-none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79171-A2FB-4376-9BA9-26DA9E2F9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LibreOffice/4.3.7.2$Linux_X86_64 LibreOffice_project/430$Build-2</Application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2022-01-19T12:37:00Z</dcterms:created>
  <dc:creator>Sidorenkov</dc:creator>
  <dc:language>en-US</dc:language>
  <cp:lastPrinted>2021-06-25T11:01:00Z</cp:lastPrinted>
  <dcterms:modified xsi:type="dcterms:W3CDTF">2022-03-20T19:09:07Z</dcterms:modified>
  <cp:revision>18</cp:revision>
  <dc:title>Директору</dc:title>
</cp:coreProperties>
</file>